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D3CD" w14:textId="759292BF" w:rsidR="00356230" w:rsidRPr="00A7110C" w:rsidRDefault="00443664" w:rsidP="00356230">
      <w:pPr>
        <w:spacing w:line="276" w:lineRule="auto"/>
        <w:jc w:val="both"/>
        <w:rPr>
          <w:b/>
          <w:lang w:val="en-US"/>
        </w:rPr>
      </w:pPr>
      <w:r w:rsidRPr="00A7110C">
        <w:rPr>
          <w:b/>
          <w:lang w:val="en-US"/>
        </w:rPr>
        <w:t>Impact of Intraprocedural Antiplatelet Therapy on Stent Patency and Safety after Emergent Intracranial Stenting in Acute Ischemic Stroke: Insights from the RESISTANT Registry</w:t>
      </w:r>
    </w:p>
    <w:p w14:paraId="051446E1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6CBCD61A" w14:textId="64A8DE92" w:rsidR="00DA0B42" w:rsidRPr="008D783E" w:rsidRDefault="007C6A7E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>Supplementary Table 1.</w:t>
      </w:r>
      <w:r w:rsidRPr="008D783E">
        <w:rPr>
          <w:lang w:val="en-US"/>
        </w:rPr>
        <w:t xml:space="preserve"> </w:t>
      </w:r>
      <w:r w:rsidR="00DA0B42" w:rsidRPr="008D783E">
        <w:rPr>
          <w:lang w:val="en-US"/>
        </w:rPr>
        <w:t>Intraprocedural antiplatelets used during treatment.</w:t>
      </w:r>
    </w:p>
    <w:p w14:paraId="0D880274" w14:textId="7503542C" w:rsidR="00DA0B42" w:rsidRPr="008D783E" w:rsidRDefault="00E14BEC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>Supplementary Table 2.</w:t>
      </w:r>
      <w:r w:rsidRPr="008D783E">
        <w:rPr>
          <w:lang w:val="en-US"/>
        </w:rPr>
        <w:t xml:space="preserve"> </w:t>
      </w:r>
      <w:proofErr w:type="spellStart"/>
      <w:r w:rsidR="00AA49A8" w:rsidRPr="008D783E">
        <w:rPr>
          <w:lang w:val="en-US"/>
        </w:rPr>
        <w:t>Outomes</w:t>
      </w:r>
      <w:proofErr w:type="spellEnd"/>
      <w:r w:rsidR="00AA49A8" w:rsidRPr="008D783E">
        <w:rPr>
          <w:lang w:val="en-US"/>
        </w:rPr>
        <w:t xml:space="preserve"> according to intraprocedural antithrombotic regimen.</w:t>
      </w:r>
    </w:p>
    <w:p w14:paraId="3AFD48BE" w14:textId="4AFA4A60" w:rsidR="00DA0B42" w:rsidRPr="008D783E" w:rsidRDefault="00CE218D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>Supplementary Table 3.</w:t>
      </w:r>
      <w:r w:rsidRPr="008D783E">
        <w:rPr>
          <w:lang w:val="en-US"/>
        </w:rPr>
        <w:t xml:space="preserve"> </w:t>
      </w:r>
      <w:r w:rsidR="00AA49A8" w:rsidRPr="008D783E">
        <w:rPr>
          <w:lang w:val="en-US"/>
        </w:rPr>
        <w:t>Outcomes according to intraprocedural stent occlusion.</w:t>
      </w:r>
    </w:p>
    <w:p w14:paraId="621B0DDB" w14:textId="2D19C743" w:rsidR="001F62FB" w:rsidRPr="008D783E" w:rsidRDefault="00DA0B42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>Supplementary Table 4.</w:t>
      </w:r>
      <w:r w:rsidRPr="008D783E">
        <w:rPr>
          <w:lang w:val="en-US"/>
        </w:rPr>
        <w:t xml:space="preserve"> </w:t>
      </w:r>
      <w:r w:rsidR="00AA49A8" w:rsidRPr="008D783E">
        <w:rPr>
          <w:lang w:val="en-US"/>
        </w:rPr>
        <w:t>Univariable and multivariable logistic regression analysis for intraprocedural stent occlusion.</w:t>
      </w:r>
    </w:p>
    <w:p w14:paraId="5FB5D55E" w14:textId="101B0473" w:rsidR="00DA0B42" w:rsidRPr="008D783E" w:rsidRDefault="001F62FB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>Supplementary Table 5.</w:t>
      </w:r>
      <w:r w:rsidRPr="008D783E">
        <w:rPr>
          <w:lang w:val="en-US"/>
        </w:rPr>
        <w:t xml:space="preserve"> </w:t>
      </w:r>
      <w:r w:rsidR="00AA49A8" w:rsidRPr="008D783E">
        <w:rPr>
          <w:lang w:val="en-US"/>
        </w:rPr>
        <w:t>Univariable and multivariable logistic regression analysis for TICI 2c-3.</w:t>
      </w:r>
    </w:p>
    <w:p w14:paraId="31B57FED" w14:textId="330CA472" w:rsidR="00DA0B42" w:rsidRPr="008D783E" w:rsidRDefault="00925A2C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 xml:space="preserve">Supplementary Table </w:t>
      </w:r>
      <w:r w:rsidR="001F62FB" w:rsidRPr="008D783E">
        <w:rPr>
          <w:b/>
          <w:bCs/>
          <w:lang w:val="en-US"/>
        </w:rPr>
        <w:t>6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</w:t>
      </w:r>
      <w:r w:rsidR="00AA49A8" w:rsidRPr="008D783E">
        <w:rPr>
          <w:lang w:val="en-US"/>
        </w:rPr>
        <w:t>Univariable and multivariable logistic regression analysis for occlusion within 24 hours.</w:t>
      </w:r>
    </w:p>
    <w:p w14:paraId="33EDF2AB" w14:textId="140CBBA2" w:rsidR="00DA0B42" w:rsidRPr="008D783E" w:rsidRDefault="00E00714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 xml:space="preserve">Supplementary Table </w:t>
      </w:r>
      <w:r w:rsidR="001F62FB" w:rsidRPr="008D783E">
        <w:rPr>
          <w:b/>
          <w:bCs/>
          <w:lang w:val="en-US"/>
        </w:rPr>
        <w:t>7</w:t>
      </w:r>
      <w:r w:rsidRPr="008D783E">
        <w:rPr>
          <w:b/>
          <w:bCs/>
          <w:lang w:val="en-US"/>
        </w:rPr>
        <w:t>.</w:t>
      </w:r>
      <w:r w:rsidR="00DA0B42" w:rsidRPr="008D783E">
        <w:rPr>
          <w:lang w:val="en-US"/>
        </w:rPr>
        <w:t xml:space="preserve"> </w:t>
      </w:r>
      <w:r w:rsidR="00AA49A8" w:rsidRPr="008D783E">
        <w:rPr>
          <w:lang w:val="en-US"/>
        </w:rPr>
        <w:t xml:space="preserve">Univariable and multivariable logistic regression analysis for 3 months </w:t>
      </w:r>
      <w:proofErr w:type="spellStart"/>
      <w:r w:rsidR="00AA49A8" w:rsidRPr="008D783E">
        <w:rPr>
          <w:lang w:val="en-US"/>
        </w:rPr>
        <w:t>mRS.</w:t>
      </w:r>
      <w:proofErr w:type="spellEnd"/>
    </w:p>
    <w:p w14:paraId="7A2EE54C" w14:textId="2C3FDACC" w:rsidR="007C6A7E" w:rsidRPr="008D783E" w:rsidRDefault="00E00714" w:rsidP="003936F9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 xml:space="preserve">Supplementary Table </w:t>
      </w:r>
      <w:r w:rsidR="001F62FB" w:rsidRPr="008D783E">
        <w:rPr>
          <w:b/>
          <w:bCs/>
          <w:lang w:val="en-US"/>
        </w:rPr>
        <w:t>8</w:t>
      </w:r>
      <w:r w:rsidRPr="008D783E">
        <w:rPr>
          <w:b/>
          <w:bCs/>
          <w:lang w:val="en-US"/>
        </w:rPr>
        <w:t>.</w:t>
      </w:r>
      <w:r w:rsidR="00DA0B42" w:rsidRPr="008D783E">
        <w:rPr>
          <w:lang w:val="en-US"/>
        </w:rPr>
        <w:t xml:space="preserve"> </w:t>
      </w:r>
      <w:r w:rsidR="00AA49A8" w:rsidRPr="008D783E">
        <w:rPr>
          <w:lang w:val="en-US"/>
        </w:rPr>
        <w:t xml:space="preserve">Univariable and multivariable logistic regression analysis for </w:t>
      </w:r>
      <w:proofErr w:type="spellStart"/>
      <w:r w:rsidR="00AA49A8" w:rsidRPr="008D783E">
        <w:rPr>
          <w:lang w:val="en-US"/>
        </w:rPr>
        <w:t>sICH</w:t>
      </w:r>
      <w:proofErr w:type="spellEnd"/>
      <w:r w:rsidR="00AA49A8" w:rsidRPr="008D783E">
        <w:rPr>
          <w:lang w:val="en-US"/>
        </w:rPr>
        <w:t>.</w:t>
      </w:r>
    </w:p>
    <w:p w14:paraId="46298692" w14:textId="12F11261" w:rsidR="00DA0B42" w:rsidRPr="008D783E" w:rsidRDefault="001F2518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 xml:space="preserve">Supplementary Table </w:t>
      </w:r>
      <w:r w:rsidR="001F62FB" w:rsidRPr="008D783E">
        <w:rPr>
          <w:b/>
          <w:bCs/>
          <w:lang w:val="en-US"/>
        </w:rPr>
        <w:t>9</w:t>
      </w:r>
      <w:r w:rsidRPr="008D783E">
        <w:rPr>
          <w:b/>
          <w:bCs/>
          <w:lang w:val="en-US"/>
        </w:rPr>
        <w:t>.</w:t>
      </w:r>
      <w:r w:rsidR="00DA0B42" w:rsidRPr="008D783E">
        <w:rPr>
          <w:iCs/>
          <w:lang w:val="en-US"/>
        </w:rPr>
        <w:t xml:space="preserve"> </w:t>
      </w:r>
      <w:r w:rsidR="00AA49A8" w:rsidRPr="008D783E">
        <w:rPr>
          <w:iCs/>
          <w:lang w:val="en-US"/>
        </w:rPr>
        <w:t xml:space="preserve">Standard mean difference after IPTW to compare </w:t>
      </w:r>
      <w:proofErr w:type="spellStart"/>
      <w:r w:rsidR="00AA49A8" w:rsidRPr="008D783E">
        <w:rPr>
          <w:iCs/>
          <w:lang w:val="en-US"/>
        </w:rPr>
        <w:t>GPi</w:t>
      </w:r>
      <w:proofErr w:type="spellEnd"/>
      <w:r w:rsidR="00AA49A8" w:rsidRPr="008D783E">
        <w:rPr>
          <w:iCs/>
          <w:lang w:val="en-US"/>
        </w:rPr>
        <w:t xml:space="preserve"> and </w:t>
      </w:r>
      <w:proofErr w:type="spellStart"/>
      <w:r w:rsidR="00AA49A8" w:rsidRPr="008D783E">
        <w:rPr>
          <w:iCs/>
          <w:lang w:val="en-US"/>
        </w:rPr>
        <w:t>Cangrelor</w:t>
      </w:r>
      <w:proofErr w:type="spellEnd"/>
      <w:r w:rsidR="00AA49A8" w:rsidRPr="008D783E">
        <w:rPr>
          <w:iCs/>
          <w:lang w:val="en-US"/>
        </w:rPr>
        <w:t>.</w:t>
      </w:r>
    </w:p>
    <w:p w14:paraId="7BC4D40F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5EC19C46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253ACDC4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4FF2C022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5722FBE1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672EA160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11E3CB53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5BA269A1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2665A2EA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1F9E90B9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4D7ADE00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0351098F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2ABFCB84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6CBFF926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18A00E69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1EC318A2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1138BC43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7FF0FBCA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0AA5B8C2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2CB3673B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0F3F59F1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5F642AA9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554E342B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541B705D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249DE777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3A28E3F6" w14:textId="77777777" w:rsidR="00B40233" w:rsidRPr="008D783E" w:rsidRDefault="00B40233" w:rsidP="003936F9">
      <w:pPr>
        <w:spacing w:line="276" w:lineRule="auto"/>
        <w:jc w:val="both"/>
        <w:rPr>
          <w:lang w:val="en-US"/>
        </w:rPr>
      </w:pPr>
    </w:p>
    <w:p w14:paraId="2C841AF1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1E94545E" w14:textId="6525B5FD" w:rsidR="007C6A7E" w:rsidRPr="008D783E" w:rsidRDefault="00DA0B42" w:rsidP="003936F9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lastRenderedPageBreak/>
        <w:t xml:space="preserve">Supplementary Table 1. </w:t>
      </w:r>
      <w:r w:rsidRPr="008D783E">
        <w:rPr>
          <w:lang w:val="en-US"/>
        </w:rPr>
        <w:t>Intraprocedural antiplatelets used during treatment.</w:t>
      </w:r>
    </w:p>
    <w:tbl>
      <w:tblPr>
        <w:tblStyle w:val="Tablaconcuadrcula"/>
        <w:tblW w:w="4951" w:type="pct"/>
        <w:tblInd w:w="-5" w:type="dxa"/>
        <w:tblLook w:val="04A0" w:firstRow="1" w:lastRow="0" w:firstColumn="1" w:lastColumn="0" w:noHBand="0" w:noVBand="1"/>
      </w:tblPr>
      <w:tblGrid>
        <w:gridCol w:w="1481"/>
        <w:gridCol w:w="2569"/>
        <w:gridCol w:w="2572"/>
        <w:gridCol w:w="2309"/>
      </w:tblGrid>
      <w:tr w:rsidR="003A20C2" w:rsidRPr="008D783E" w14:paraId="78953ACF" w14:textId="77777777" w:rsidTr="00326AE2">
        <w:tc>
          <w:tcPr>
            <w:tcW w:w="886" w:type="pct"/>
            <w:vAlign w:val="center"/>
          </w:tcPr>
          <w:p w14:paraId="0BA27978" w14:textId="1256394B" w:rsidR="00326AE2" w:rsidRPr="008D783E" w:rsidRDefault="00326AE2" w:rsidP="00C84F26">
            <w:pPr>
              <w:jc w:val="center"/>
              <w:rPr>
                <w:b/>
                <w:bCs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sz w:val="16"/>
                <w:szCs w:val="16"/>
                <w:lang w:val="en-US" w:eastAsia="en-GB"/>
              </w:rPr>
              <w:t>Group</w:t>
            </w:r>
          </w:p>
        </w:tc>
        <w:tc>
          <w:tcPr>
            <w:tcW w:w="1495" w:type="pct"/>
            <w:noWrap/>
            <w:vAlign w:val="center"/>
            <w:hideMark/>
          </w:tcPr>
          <w:p w14:paraId="2A99BF0A" w14:textId="3B4F626F" w:rsidR="00326AE2" w:rsidRPr="008D783E" w:rsidRDefault="00326AE2" w:rsidP="00C84F26">
            <w:pPr>
              <w:jc w:val="center"/>
              <w:rPr>
                <w:b/>
                <w:bCs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sz w:val="16"/>
                <w:szCs w:val="16"/>
                <w:lang w:val="en-US" w:eastAsia="en-GB"/>
              </w:rPr>
              <w:t>Type</w:t>
            </w:r>
          </w:p>
        </w:tc>
        <w:tc>
          <w:tcPr>
            <w:tcW w:w="1270" w:type="pct"/>
            <w:noWrap/>
            <w:vAlign w:val="center"/>
            <w:hideMark/>
          </w:tcPr>
          <w:p w14:paraId="6742B9EC" w14:textId="0882CDDA" w:rsidR="00326AE2" w:rsidRPr="008D783E" w:rsidRDefault="00326AE2" w:rsidP="00C84F26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Dosage</w:t>
            </w:r>
          </w:p>
        </w:tc>
        <w:tc>
          <w:tcPr>
            <w:tcW w:w="1349" w:type="pct"/>
            <w:noWrap/>
            <w:vAlign w:val="center"/>
            <w:hideMark/>
          </w:tcPr>
          <w:p w14:paraId="05E38408" w14:textId="783F46D2" w:rsidR="00326AE2" w:rsidRPr="008D783E" w:rsidRDefault="00326AE2" w:rsidP="00C84F26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Number of patients</w:t>
            </w:r>
          </w:p>
        </w:tc>
      </w:tr>
      <w:tr w:rsidR="003A20C2" w:rsidRPr="008D783E" w14:paraId="2FF2FA28" w14:textId="77777777" w:rsidTr="00326AE2">
        <w:tc>
          <w:tcPr>
            <w:tcW w:w="886" w:type="pct"/>
            <w:vMerge w:val="restart"/>
            <w:vAlign w:val="center"/>
          </w:tcPr>
          <w:p w14:paraId="622BC028" w14:textId="1E18720B" w:rsidR="00326AE2" w:rsidRPr="008D783E" w:rsidRDefault="00326AE2" w:rsidP="00C84F2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ASA</w:t>
            </w:r>
          </w:p>
        </w:tc>
        <w:tc>
          <w:tcPr>
            <w:tcW w:w="1495" w:type="pct"/>
            <w:noWrap/>
            <w:vAlign w:val="center"/>
            <w:hideMark/>
          </w:tcPr>
          <w:p w14:paraId="0FFE02F3" w14:textId="73E00616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Oral</w:t>
            </w:r>
          </w:p>
        </w:tc>
        <w:tc>
          <w:tcPr>
            <w:tcW w:w="1270" w:type="pct"/>
            <w:noWrap/>
            <w:vAlign w:val="center"/>
            <w:hideMark/>
          </w:tcPr>
          <w:p w14:paraId="1EC3DF8C" w14:textId="49F0475D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100-600 mg</w:t>
            </w:r>
          </w:p>
        </w:tc>
        <w:tc>
          <w:tcPr>
            <w:tcW w:w="1349" w:type="pct"/>
            <w:noWrap/>
            <w:vAlign w:val="center"/>
            <w:hideMark/>
          </w:tcPr>
          <w:p w14:paraId="5B63CB55" w14:textId="384832DB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 (4.9%)</w:t>
            </w:r>
          </w:p>
        </w:tc>
      </w:tr>
      <w:tr w:rsidR="003A20C2" w:rsidRPr="008D783E" w14:paraId="552526E4" w14:textId="77777777" w:rsidTr="00326AE2">
        <w:tc>
          <w:tcPr>
            <w:tcW w:w="886" w:type="pct"/>
            <w:vMerge/>
            <w:vAlign w:val="center"/>
          </w:tcPr>
          <w:p w14:paraId="3AD565C6" w14:textId="77777777" w:rsidR="00326AE2" w:rsidRPr="008D783E" w:rsidRDefault="00326AE2" w:rsidP="00C84F2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95" w:type="pct"/>
            <w:noWrap/>
            <w:vAlign w:val="center"/>
          </w:tcPr>
          <w:p w14:paraId="27AE211E" w14:textId="7D007D71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Intravenous</w:t>
            </w:r>
          </w:p>
        </w:tc>
        <w:tc>
          <w:tcPr>
            <w:tcW w:w="1270" w:type="pct"/>
            <w:noWrap/>
            <w:vAlign w:val="center"/>
          </w:tcPr>
          <w:p w14:paraId="5E393A9D" w14:textId="363BA525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250-1000 mg</w:t>
            </w:r>
          </w:p>
        </w:tc>
        <w:tc>
          <w:tcPr>
            <w:tcW w:w="1349" w:type="pct"/>
            <w:noWrap/>
            <w:vAlign w:val="center"/>
          </w:tcPr>
          <w:p w14:paraId="548A7426" w14:textId="23799606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93 (91.1%)</w:t>
            </w:r>
          </w:p>
        </w:tc>
      </w:tr>
      <w:tr w:rsidR="003A20C2" w:rsidRPr="008D783E" w14:paraId="1C1B25D8" w14:textId="77777777" w:rsidTr="00326AE2">
        <w:tc>
          <w:tcPr>
            <w:tcW w:w="886" w:type="pct"/>
            <w:vMerge/>
            <w:vAlign w:val="center"/>
          </w:tcPr>
          <w:p w14:paraId="181545DD" w14:textId="77777777" w:rsidR="00326AE2" w:rsidRPr="008D783E" w:rsidRDefault="00326AE2" w:rsidP="00C84F2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95" w:type="pct"/>
            <w:noWrap/>
            <w:vAlign w:val="center"/>
          </w:tcPr>
          <w:p w14:paraId="03260023" w14:textId="43E8B729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Rectal</w:t>
            </w:r>
          </w:p>
        </w:tc>
        <w:tc>
          <w:tcPr>
            <w:tcW w:w="1270" w:type="pct"/>
            <w:noWrap/>
            <w:vAlign w:val="center"/>
          </w:tcPr>
          <w:p w14:paraId="63DFF1D0" w14:textId="5F816CB3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300 mg</w:t>
            </w:r>
          </w:p>
        </w:tc>
        <w:tc>
          <w:tcPr>
            <w:tcW w:w="1349" w:type="pct"/>
            <w:noWrap/>
            <w:vAlign w:val="center"/>
          </w:tcPr>
          <w:p w14:paraId="214CB420" w14:textId="34B3D668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 (4%)</w:t>
            </w:r>
          </w:p>
        </w:tc>
      </w:tr>
      <w:tr w:rsidR="003A20C2" w:rsidRPr="008D783E" w14:paraId="6D7B6033" w14:textId="77777777" w:rsidTr="00326AE2">
        <w:tc>
          <w:tcPr>
            <w:tcW w:w="886" w:type="pct"/>
            <w:vMerge w:val="restart"/>
            <w:vAlign w:val="center"/>
          </w:tcPr>
          <w:p w14:paraId="5E28C5AA" w14:textId="4C03BCCE" w:rsidR="00326AE2" w:rsidRPr="008D783E" w:rsidRDefault="00326AE2" w:rsidP="00C84F2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Oral DAPT</w:t>
            </w:r>
          </w:p>
        </w:tc>
        <w:tc>
          <w:tcPr>
            <w:tcW w:w="1495" w:type="pct"/>
            <w:noWrap/>
            <w:vAlign w:val="center"/>
            <w:hideMark/>
          </w:tcPr>
          <w:p w14:paraId="1773AF3E" w14:textId="5FBA84A8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with Clopidogrel</w:t>
            </w:r>
          </w:p>
        </w:tc>
        <w:tc>
          <w:tcPr>
            <w:tcW w:w="1270" w:type="pct"/>
            <w:noWrap/>
            <w:vAlign w:val="center"/>
            <w:hideMark/>
          </w:tcPr>
          <w:p w14:paraId="4C16A7C7" w14:textId="61E10AB8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300</w:t>
            </w:r>
            <w:r w:rsidR="00262A83"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 mg</w:t>
            </w:r>
          </w:p>
        </w:tc>
        <w:tc>
          <w:tcPr>
            <w:tcW w:w="1349" w:type="pct"/>
            <w:noWrap/>
            <w:vAlign w:val="center"/>
            <w:hideMark/>
          </w:tcPr>
          <w:p w14:paraId="1C2F575C" w14:textId="41B1B65B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43 (51.8%)</w:t>
            </w:r>
          </w:p>
        </w:tc>
      </w:tr>
      <w:tr w:rsidR="003A20C2" w:rsidRPr="008D783E" w14:paraId="038E1520" w14:textId="77777777" w:rsidTr="00326AE2">
        <w:tc>
          <w:tcPr>
            <w:tcW w:w="886" w:type="pct"/>
            <w:vMerge/>
            <w:vAlign w:val="center"/>
          </w:tcPr>
          <w:p w14:paraId="2E0BAE45" w14:textId="77777777" w:rsidR="00326AE2" w:rsidRPr="008D783E" w:rsidRDefault="00326AE2" w:rsidP="00C84F2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95" w:type="pct"/>
            <w:noWrap/>
            <w:vAlign w:val="center"/>
            <w:hideMark/>
          </w:tcPr>
          <w:p w14:paraId="31266B08" w14:textId="28857B84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with Ticagrelor</w:t>
            </w:r>
          </w:p>
        </w:tc>
        <w:tc>
          <w:tcPr>
            <w:tcW w:w="1270" w:type="pct"/>
            <w:noWrap/>
            <w:vAlign w:val="center"/>
            <w:hideMark/>
          </w:tcPr>
          <w:p w14:paraId="29E4D7F7" w14:textId="051DBCC5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180</w:t>
            </w:r>
            <w:r w:rsidR="00262A83"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 mg</w:t>
            </w:r>
          </w:p>
        </w:tc>
        <w:tc>
          <w:tcPr>
            <w:tcW w:w="1349" w:type="pct"/>
            <w:noWrap/>
            <w:vAlign w:val="center"/>
            <w:hideMark/>
          </w:tcPr>
          <w:p w14:paraId="4B3DF233" w14:textId="2B272CC2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40 (49.2%)</w:t>
            </w:r>
          </w:p>
        </w:tc>
      </w:tr>
      <w:tr w:rsidR="003A20C2" w:rsidRPr="008D783E" w14:paraId="4D65DDE6" w14:textId="77777777" w:rsidTr="00326AE2">
        <w:tc>
          <w:tcPr>
            <w:tcW w:w="886" w:type="pct"/>
            <w:vMerge w:val="restart"/>
            <w:vAlign w:val="center"/>
          </w:tcPr>
          <w:p w14:paraId="7824D494" w14:textId="3C7B0E00" w:rsidR="00326AE2" w:rsidRPr="008D783E" w:rsidRDefault="00326AE2" w:rsidP="00C84F26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Cangrelor</w:t>
            </w:r>
            <w:proofErr w:type="spellEnd"/>
          </w:p>
        </w:tc>
        <w:tc>
          <w:tcPr>
            <w:tcW w:w="1495" w:type="pct"/>
            <w:noWrap/>
            <w:vAlign w:val="center"/>
            <w:hideMark/>
          </w:tcPr>
          <w:p w14:paraId="7CCD215F" w14:textId="03F6D2B6" w:rsidR="00326AE2" w:rsidRPr="008D783E" w:rsidRDefault="00326AE2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Alone</w:t>
            </w:r>
          </w:p>
        </w:tc>
        <w:tc>
          <w:tcPr>
            <w:tcW w:w="1270" w:type="pct"/>
            <w:noWrap/>
            <w:vAlign w:val="center"/>
            <w:hideMark/>
          </w:tcPr>
          <w:p w14:paraId="648634EB" w14:textId="2392F4B5" w:rsidR="00326AE2" w:rsidRPr="008D783E" w:rsidRDefault="002969CE" w:rsidP="00C84F26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30 </w:t>
            </w:r>
            <w:r w:rsidR="003A20C2" w:rsidRPr="008D783E">
              <w:rPr>
                <w:color w:val="000000"/>
                <w:sz w:val="16"/>
                <w:szCs w:val="16"/>
                <w:lang w:val="en-US" w:eastAsia="en-GB"/>
              </w:rPr>
              <w:t>µ</w:t>
            </w:r>
            <w:r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g/kg + 4 </w:t>
            </w:r>
            <w:r w:rsidR="003A20C2" w:rsidRPr="008D783E">
              <w:rPr>
                <w:color w:val="000000"/>
                <w:sz w:val="16"/>
                <w:szCs w:val="16"/>
                <w:lang w:val="en-US" w:eastAsia="en-GB"/>
              </w:rPr>
              <w:t>µ</w:t>
            </w:r>
            <w:r w:rsidRPr="008D783E">
              <w:rPr>
                <w:color w:val="000000"/>
                <w:sz w:val="16"/>
                <w:szCs w:val="16"/>
                <w:lang w:val="en-US" w:eastAsia="en-GB"/>
              </w:rPr>
              <w:t>g/kg/min</w:t>
            </w:r>
          </w:p>
        </w:tc>
        <w:tc>
          <w:tcPr>
            <w:tcW w:w="1349" w:type="pct"/>
            <w:noWrap/>
            <w:vAlign w:val="center"/>
            <w:hideMark/>
          </w:tcPr>
          <w:p w14:paraId="0BA8FB82" w14:textId="702DAC28" w:rsidR="00326AE2" w:rsidRPr="008D783E" w:rsidRDefault="002969CE" w:rsidP="00C84F26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 w:eastAsia="en-GB"/>
              </w:rPr>
              <w:t>71 (77.2%)</w:t>
            </w:r>
          </w:p>
        </w:tc>
      </w:tr>
      <w:tr w:rsidR="003A20C2" w:rsidRPr="008D783E" w14:paraId="28D8DB50" w14:textId="77777777" w:rsidTr="00326AE2">
        <w:tc>
          <w:tcPr>
            <w:tcW w:w="886" w:type="pct"/>
            <w:vMerge/>
            <w:vAlign w:val="center"/>
          </w:tcPr>
          <w:p w14:paraId="5D83B1F7" w14:textId="77777777" w:rsidR="002969CE" w:rsidRPr="008D783E" w:rsidRDefault="002969CE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1495" w:type="pct"/>
            <w:noWrap/>
            <w:vAlign w:val="center"/>
            <w:hideMark/>
          </w:tcPr>
          <w:p w14:paraId="57FEA196" w14:textId="2FBDF495" w:rsidR="002969CE" w:rsidRPr="008D783E" w:rsidRDefault="00116479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w</w:t>
            </w:r>
            <w:r w:rsidR="002969CE" w:rsidRPr="008D783E">
              <w:rPr>
                <w:color w:val="000000"/>
                <w:sz w:val="16"/>
                <w:szCs w:val="16"/>
                <w:lang w:val="en-US" w:eastAsia="en-GB"/>
              </w:rPr>
              <w:t>ith ASA</w:t>
            </w:r>
          </w:p>
        </w:tc>
        <w:tc>
          <w:tcPr>
            <w:tcW w:w="1270" w:type="pct"/>
            <w:noWrap/>
            <w:vAlign w:val="center"/>
            <w:hideMark/>
          </w:tcPr>
          <w:p w14:paraId="5E89D9F2" w14:textId="5DDA3C46" w:rsidR="002969CE" w:rsidRPr="008D783E" w:rsidRDefault="002969CE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30 </w:t>
            </w:r>
            <w:r w:rsidR="003A20C2" w:rsidRPr="008D783E">
              <w:rPr>
                <w:color w:val="000000"/>
                <w:sz w:val="16"/>
                <w:szCs w:val="16"/>
                <w:lang w:val="en-US" w:eastAsia="en-GB"/>
              </w:rPr>
              <w:t>µ</w:t>
            </w:r>
            <w:r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g/kg + 4 </w:t>
            </w:r>
            <w:r w:rsidR="003A20C2" w:rsidRPr="008D783E">
              <w:rPr>
                <w:color w:val="000000"/>
                <w:sz w:val="16"/>
                <w:szCs w:val="16"/>
                <w:lang w:val="en-US" w:eastAsia="en-GB"/>
              </w:rPr>
              <w:t>µ</w:t>
            </w:r>
            <w:r w:rsidRPr="008D783E">
              <w:rPr>
                <w:color w:val="000000"/>
                <w:sz w:val="16"/>
                <w:szCs w:val="16"/>
                <w:lang w:val="en-US" w:eastAsia="en-GB"/>
              </w:rPr>
              <w:t>g/kg/min</w:t>
            </w:r>
          </w:p>
        </w:tc>
        <w:tc>
          <w:tcPr>
            <w:tcW w:w="1349" w:type="pct"/>
            <w:noWrap/>
            <w:vAlign w:val="center"/>
            <w:hideMark/>
          </w:tcPr>
          <w:p w14:paraId="697B0CAD" w14:textId="63B1D829" w:rsidR="002969CE" w:rsidRPr="008D783E" w:rsidRDefault="002969CE" w:rsidP="002969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 w:eastAsia="en-GB"/>
              </w:rPr>
              <w:t>21 (22.8%)</w:t>
            </w:r>
          </w:p>
        </w:tc>
      </w:tr>
      <w:tr w:rsidR="002969CE" w:rsidRPr="008D783E" w14:paraId="170DFEA7" w14:textId="77777777" w:rsidTr="00326AE2">
        <w:tc>
          <w:tcPr>
            <w:tcW w:w="886" w:type="pct"/>
            <w:vMerge w:val="restart"/>
            <w:vAlign w:val="center"/>
          </w:tcPr>
          <w:p w14:paraId="1A06BEDC" w14:textId="57D1A5B9" w:rsidR="002969CE" w:rsidRPr="008D783E" w:rsidRDefault="002969CE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GP</w:t>
            </w:r>
            <w:r w:rsidR="003C0757"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i</w:t>
            </w:r>
            <w:proofErr w:type="spellEnd"/>
          </w:p>
        </w:tc>
        <w:tc>
          <w:tcPr>
            <w:tcW w:w="1495" w:type="pct"/>
            <w:noWrap/>
            <w:vAlign w:val="center"/>
            <w:hideMark/>
          </w:tcPr>
          <w:p w14:paraId="2262428A" w14:textId="5A309310" w:rsidR="002969CE" w:rsidRPr="008D783E" w:rsidRDefault="002969C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Tirofiban</w:t>
            </w:r>
          </w:p>
        </w:tc>
        <w:tc>
          <w:tcPr>
            <w:tcW w:w="1270" w:type="pct"/>
            <w:noWrap/>
            <w:vAlign w:val="center"/>
            <w:hideMark/>
          </w:tcPr>
          <w:p w14:paraId="2E9F5DA2" w14:textId="4E635E7A" w:rsidR="002969CE" w:rsidRPr="008D783E" w:rsidRDefault="0095593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25 µg/kg + 0.1 µg/kg</w:t>
            </w:r>
          </w:p>
        </w:tc>
        <w:tc>
          <w:tcPr>
            <w:tcW w:w="1349" w:type="pct"/>
            <w:noWrap/>
            <w:vAlign w:val="center"/>
            <w:hideMark/>
          </w:tcPr>
          <w:p w14:paraId="32D7DDDA" w14:textId="30009BA4" w:rsidR="002969CE" w:rsidRPr="008D783E" w:rsidRDefault="0095593E" w:rsidP="002969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 w:eastAsia="en-GB"/>
              </w:rPr>
              <w:t>228 (41.4%)</w:t>
            </w:r>
          </w:p>
        </w:tc>
      </w:tr>
      <w:tr w:rsidR="002969CE" w:rsidRPr="008D783E" w14:paraId="32C8B8FD" w14:textId="77777777" w:rsidTr="00326AE2">
        <w:tc>
          <w:tcPr>
            <w:tcW w:w="886" w:type="pct"/>
            <w:vMerge/>
            <w:vAlign w:val="center"/>
          </w:tcPr>
          <w:p w14:paraId="6CB212B8" w14:textId="77777777" w:rsidR="002969CE" w:rsidRPr="008D783E" w:rsidRDefault="002969CE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1495" w:type="pct"/>
            <w:noWrap/>
            <w:vAlign w:val="center"/>
            <w:hideMark/>
          </w:tcPr>
          <w:p w14:paraId="0EEF1221" w14:textId="321AF50F" w:rsidR="002969CE" w:rsidRPr="008D783E" w:rsidRDefault="002969C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Tirofiban + ASA</w:t>
            </w:r>
          </w:p>
        </w:tc>
        <w:tc>
          <w:tcPr>
            <w:tcW w:w="1270" w:type="pct"/>
            <w:noWrap/>
            <w:vAlign w:val="center"/>
            <w:hideMark/>
          </w:tcPr>
          <w:p w14:paraId="04973E14" w14:textId="47D9C804" w:rsidR="002969CE" w:rsidRPr="008D783E" w:rsidRDefault="0095593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25 µg/kg + 0.1 µg/kg</w:t>
            </w:r>
          </w:p>
        </w:tc>
        <w:tc>
          <w:tcPr>
            <w:tcW w:w="1349" w:type="pct"/>
            <w:noWrap/>
            <w:vAlign w:val="center"/>
            <w:hideMark/>
          </w:tcPr>
          <w:p w14:paraId="393540AF" w14:textId="7E358D66" w:rsidR="002969CE" w:rsidRPr="008D783E" w:rsidRDefault="0095593E" w:rsidP="002969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 w:eastAsia="en-GB"/>
              </w:rPr>
              <w:t>188 (34.1%)</w:t>
            </w:r>
          </w:p>
        </w:tc>
      </w:tr>
      <w:tr w:rsidR="002969CE" w:rsidRPr="008D783E" w14:paraId="2F717665" w14:textId="77777777" w:rsidTr="00326AE2">
        <w:tc>
          <w:tcPr>
            <w:tcW w:w="886" w:type="pct"/>
            <w:vMerge/>
            <w:vAlign w:val="center"/>
          </w:tcPr>
          <w:p w14:paraId="5666BED0" w14:textId="77777777" w:rsidR="002969CE" w:rsidRPr="008D783E" w:rsidRDefault="002969CE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1495" w:type="pct"/>
            <w:noWrap/>
            <w:vAlign w:val="center"/>
          </w:tcPr>
          <w:p w14:paraId="3EB30D21" w14:textId="2160CEDF" w:rsidR="002969CE" w:rsidRPr="008D783E" w:rsidRDefault="002969C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Eptifibatide</w:t>
            </w:r>
          </w:p>
        </w:tc>
        <w:tc>
          <w:tcPr>
            <w:tcW w:w="1270" w:type="pct"/>
            <w:noWrap/>
            <w:vAlign w:val="center"/>
          </w:tcPr>
          <w:p w14:paraId="760B741E" w14:textId="654939A2" w:rsidR="002969CE" w:rsidRPr="008D783E" w:rsidRDefault="0095593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45-90 µg/kg + 0.5-1 µg/kg</w:t>
            </w:r>
          </w:p>
        </w:tc>
        <w:tc>
          <w:tcPr>
            <w:tcW w:w="1349" w:type="pct"/>
            <w:noWrap/>
            <w:vAlign w:val="center"/>
          </w:tcPr>
          <w:p w14:paraId="30728787" w14:textId="48B00A9A" w:rsidR="002969CE" w:rsidRPr="008D783E" w:rsidRDefault="0095593E" w:rsidP="002969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 w:eastAsia="en-GB"/>
              </w:rPr>
              <w:t>27 (5%)</w:t>
            </w:r>
          </w:p>
        </w:tc>
      </w:tr>
      <w:tr w:rsidR="002969CE" w:rsidRPr="008D783E" w14:paraId="3F509F19" w14:textId="77777777" w:rsidTr="00326AE2">
        <w:tc>
          <w:tcPr>
            <w:tcW w:w="886" w:type="pct"/>
            <w:vMerge/>
            <w:vAlign w:val="center"/>
          </w:tcPr>
          <w:p w14:paraId="2ED7DA62" w14:textId="77777777" w:rsidR="002969CE" w:rsidRPr="008D783E" w:rsidRDefault="002969CE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1495" w:type="pct"/>
            <w:noWrap/>
            <w:vAlign w:val="center"/>
          </w:tcPr>
          <w:p w14:paraId="29E1A557" w14:textId="63831C20" w:rsidR="002969CE" w:rsidRPr="008D783E" w:rsidRDefault="002969C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Eptifibatide + ASA</w:t>
            </w:r>
          </w:p>
        </w:tc>
        <w:tc>
          <w:tcPr>
            <w:tcW w:w="1270" w:type="pct"/>
            <w:noWrap/>
            <w:vAlign w:val="center"/>
          </w:tcPr>
          <w:p w14:paraId="5090B5E0" w14:textId="0CA3D242" w:rsidR="002969CE" w:rsidRPr="008D783E" w:rsidRDefault="0095593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45-90 µg/kg + 0.5-1 µg/kg</w:t>
            </w:r>
          </w:p>
        </w:tc>
        <w:tc>
          <w:tcPr>
            <w:tcW w:w="1349" w:type="pct"/>
            <w:noWrap/>
            <w:vAlign w:val="center"/>
          </w:tcPr>
          <w:p w14:paraId="5A9E1FD9" w14:textId="03A30FCC" w:rsidR="002969CE" w:rsidRPr="008D783E" w:rsidRDefault="0095593E" w:rsidP="002969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 w:eastAsia="en-GB"/>
              </w:rPr>
              <w:t>93 (17%)</w:t>
            </w:r>
          </w:p>
        </w:tc>
      </w:tr>
      <w:tr w:rsidR="002969CE" w:rsidRPr="008D783E" w14:paraId="47F1B2D0" w14:textId="77777777" w:rsidTr="00326AE2">
        <w:tc>
          <w:tcPr>
            <w:tcW w:w="886" w:type="pct"/>
            <w:vMerge/>
            <w:vAlign w:val="center"/>
          </w:tcPr>
          <w:p w14:paraId="1F075E47" w14:textId="77777777" w:rsidR="002969CE" w:rsidRPr="008D783E" w:rsidRDefault="002969CE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1495" w:type="pct"/>
            <w:noWrap/>
            <w:vAlign w:val="center"/>
          </w:tcPr>
          <w:p w14:paraId="78B87D27" w14:textId="42DABB81" w:rsidR="002969CE" w:rsidRPr="008D783E" w:rsidRDefault="002969C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Abciximab</w:t>
            </w:r>
          </w:p>
        </w:tc>
        <w:tc>
          <w:tcPr>
            <w:tcW w:w="1270" w:type="pct"/>
            <w:noWrap/>
            <w:vAlign w:val="center"/>
          </w:tcPr>
          <w:p w14:paraId="58A641EE" w14:textId="2CAC644C" w:rsidR="002969CE" w:rsidRPr="008D783E" w:rsidRDefault="003A20C2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0.25</w:t>
            </w:r>
            <w:r w:rsidR="0095593E"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 </w:t>
            </w:r>
            <w:r w:rsidRPr="008D783E">
              <w:rPr>
                <w:color w:val="000000"/>
                <w:sz w:val="16"/>
                <w:szCs w:val="16"/>
                <w:lang w:val="en-US" w:eastAsia="en-GB"/>
              </w:rPr>
              <w:t>mg/kg bolus + 0.125 µg/kg/min</w:t>
            </w:r>
          </w:p>
        </w:tc>
        <w:tc>
          <w:tcPr>
            <w:tcW w:w="1349" w:type="pct"/>
            <w:noWrap/>
            <w:vAlign w:val="center"/>
          </w:tcPr>
          <w:p w14:paraId="7D3C3A53" w14:textId="159401F6" w:rsidR="002969CE" w:rsidRPr="008D783E" w:rsidRDefault="003A20C2" w:rsidP="002969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 w:eastAsia="en-GB"/>
              </w:rPr>
              <w:t>6</w:t>
            </w:r>
            <w:r w:rsidR="0095593E" w:rsidRPr="008D783E">
              <w:rPr>
                <w:sz w:val="16"/>
                <w:szCs w:val="16"/>
                <w:lang w:val="en-US" w:eastAsia="en-GB"/>
              </w:rPr>
              <w:t xml:space="preserve"> (1.1%)</w:t>
            </w:r>
          </w:p>
        </w:tc>
      </w:tr>
      <w:tr w:rsidR="002969CE" w:rsidRPr="008D783E" w14:paraId="1CED7E7A" w14:textId="77777777" w:rsidTr="00326AE2">
        <w:tc>
          <w:tcPr>
            <w:tcW w:w="886" w:type="pct"/>
            <w:vMerge/>
            <w:vAlign w:val="center"/>
          </w:tcPr>
          <w:p w14:paraId="1E65ADD5" w14:textId="77777777" w:rsidR="002969CE" w:rsidRPr="008D783E" w:rsidRDefault="002969CE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1495" w:type="pct"/>
            <w:noWrap/>
            <w:vAlign w:val="center"/>
          </w:tcPr>
          <w:p w14:paraId="3DCA76CE" w14:textId="6CDA514F" w:rsidR="002969CE" w:rsidRPr="008D783E" w:rsidRDefault="002969CE" w:rsidP="002969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Abciximab + ASA</w:t>
            </w:r>
          </w:p>
        </w:tc>
        <w:tc>
          <w:tcPr>
            <w:tcW w:w="1270" w:type="pct"/>
            <w:noWrap/>
            <w:vAlign w:val="center"/>
          </w:tcPr>
          <w:p w14:paraId="1B3CA00B" w14:textId="6C907B91" w:rsidR="002969CE" w:rsidRPr="008D783E" w:rsidRDefault="003A20C2" w:rsidP="00296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0.25</w:t>
            </w:r>
            <w:r w:rsidR="0095593E"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 </w:t>
            </w:r>
            <w:r w:rsidRPr="008D783E">
              <w:rPr>
                <w:color w:val="000000"/>
                <w:sz w:val="16"/>
                <w:szCs w:val="16"/>
                <w:lang w:val="en-US" w:eastAsia="en-GB"/>
              </w:rPr>
              <w:t>mg/kg bolus + 0.125 µg/kg/min</w:t>
            </w:r>
          </w:p>
        </w:tc>
        <w:tc>
          <w:tcPr>
            <w:tcW w:w="1349" w:type="pct"/>
            <w:noWrap/>
            <w:vAlign w:val="center"/>
          </w:tcPr>
          <w:p w14:paraId="7FD48C5A" w14:textId="270364A1" w:rsidR="002969CE" w:rsidRPr="008D783E" w:rsidRDefault="003A20C2" w:rsidP="002969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 w:eastAsia="en-GB"/>
              </w:rPr>
              <w:t>8</w:t>
            </w:r>
            <w:r w:rsidR="0095593E" w:rsidRPr="008D783E">
              <w:rPr>
                <w:sz w:val="16"/>
                <w:szCs w:val="16"/>
                <w:lang w:val="en-US" w:eastAsia="en-GB"/>
              </w:rPr>
              <w:t xml:space="preserve"> (1.4%)</w:t>
            </w:r>
          </w:p>
        </w:tc>
      </w:tr>
    </w:tbl>
    <w:p w14:paraId="79A7BE54" w14:textId="77777777" w:rsidR="007C6A7E" w:rsidRPr="008D783E" w:rsidRDefault="007C6A7E" w:rsidP="003936F9">
      <w:pPr>
        <w:spacing w:line="276" w:lineRule="auto"/>
        <w:jc w:val="both"/>
        <w:rPr>
          <w:lang w:val="en-US"/>
        </w:rPr>
      </w:pPr>
    </w:p>
    <w:p w14:paraId="27CD79B5" w14:textId="03EDE224" w:rsidR="00BF7181" w:rsidRDefault="00BF7181" w:rsidP="00BF7181">
      <w:pPr>
        <w:spacing w:line="276" w:lineRule="auto"/>
        <w:rPr>
          <w:lang w:val="en-US"/>
        </w:rPr>
      </w:pPr>
    </w:p>
    <w:p w14:paraId="58093ADF" w14:textId="752454E6" w:rsidR="00F13CAF" w:rsidRDefault="00F13CAF" w:rsidP="00BF7181">
      <w:pPr>
        <w:spacing w:line="276" w:lineRule="auto"/>
        <w:rPr>
          <w:lang w:val="en-US"/>
        </w:rPr>
      </w:pPr>
    </w:p>
    <w:p w14:paraId="0DD9FE3C" w14:textId="7EFAEEE1" w:rsidR="00F13CAF" w:rsidRDefault="00F13CAF" w:rsidP="00BF7181">
      <w:pPr>
        <w:spacing w:line="276" w:lineRule="auto"/>
        <w:rPr>
          <w:lang w:val="en-US"/>
        </w:rPr>
      </w:pPr>
    </w:p>
    <w:p w14:paraId="7BAB1895" w14:textId="6DDB0D3A" w:rsidR="00F13CAF" w:rsidRDefault="00F13CAF" w:rsidP="00BF7181">
      <w:pPr>
        <w:spacing w:line="276" w:lineRule="auto"/>
        <w:rPr>
          <w:lang w:val="en-US"/>
        </w:rPr>
      </w:pPr>
    </w:p>
    <w:p w14:paraId="07976914" w14:textId="56A6D33F" w:rsidR="00F13CAF" w:rsidRDefault="00F13CAF" w:rsidP="00BF7181">
      <w:pPr>
        <w:spacing w:line="276" w:lineRule="auto"/>
        <w:rPr>
          <w:lang w:val="en-US"/>
        </w:rPr>
      </w:pPr>
    </w:p>
    <w:p w14:paraId="5902ED74" w14:textId="605C659D" w:rsidR="00F13CAF" w:rsidRDefault="00F13CAF" w:rsidP="00BF7181">
      <w:pPr>
        <w:spacing w:line="276" w:lineRule="auto"/>
        <w:rPr>
          <w:lang w:val="en-US"/>
        </w:rPr>
      </w:pPr>
    </w:p>
    <w:p w14:paraId="53B31625" w14:textId="186568AE" w:rsidR="00F13CAF" w:rsidRDefault="00F13CAF" w:rsidP="00BF7181">
      <w:pPr>
        <w:spacing w:line="276" w:lineRule="auto"/>
        <w:rPr>
          <w:lang w:val="en-US"/>
        </w:rPr>
      </w:pPr>
    </w:p>
    <w:p w14:paraId="056D8985" w14:textId="56417088" w:rsidR="00F13CAF" w:rsidRDefault="00F13CAF" w:rsidP="00BF7181">
      <w:pPr>
        <w:spacing w:line="276" w:lineRule="auto"/>
        <w:rPr>
          <w:lang w:val="en-US"/>
        </w:rPr>
      </w:pPr>
    </w:p>
    <w:p w14:paraId="2786FA9B" w14:textId="0048E70D" w:rsidR="00F13CAF" w:rsidRDefault="00F13CAF" w:rsidP="00BF7181">
      <w:pPr>
        <w:spacing w:line="276" w:lineRule="auto"/>
        <w:rPr>
          <w:lang w:val="en-US"/>
        </w:rPr>
      </w:pPr>
    </w:p>
    <w:p w14:paraId="07D48FEE" w14:textId="00A24567" w:rsidR="00F13CAF" w:rsidRDefault="00F13CAF" w:rsidP="00BF7181">
      <w:pPr>
        <w:spacing w:line="276" w:lineRule="auto"/>
        <w:rPr>
          <w:lang w:val="en-US"/>
        </w:rPr>
      </w:pPr>
    </w:p>
    <w:p w14:paraId="6C4D3B26" w14:textId="69E32155" w:rsidR="00F13CAF" w:rsidRDefault="00F13CAF" w:rsidP="00BF7181">
      <w:pPr>
        <w:spacing w:line="276" w:lineRule="auto"/>
        <w:rPr>
          <w:lang w:val="en-US"/>
        </w:rPr>
      </w:pPr>
    </w:p>
    <w:p w14:paraId="4982BA61" w14:textId="373508C9" w:rsidR="00F13CAF" w:rsidRDefault="00F13CAF" w:rsidP="00BF7181">
      <w:pPr>
        <w:spacing w:line="276" w:lineRule="auto"/>
        <w:rPr>
          <w:lang w:val="en-US"/>
        </w:rPr>
      </w:pPr>
    </w:p>
    <w:p w14:paraId="089ECFEE" w14:textId="4F9B86D2" w:rsidR="00F13CAF" w:rsidRDefault="00F13CAF" w:rsidP="00BF7181">
      <w:pPr>
        <w:spacing w:line="276" w:lineRule="auto"/>
        <w:rPr>
          <w:lang w:val="en-US"/>
        </w:rPr>
      </w:pPr>
    </w:p>
    <w:p w14:paraId="1C900A52" w14:textId="5CE8B212" w:rsidR="00F13CAF" w:rsidRDefault="00F13CAF" w:rsidP="00BF7181">
      <w:pPr>
        <w:spacing w:line="276" w:lineRule="auto"/>
        <w:rPr>
          <w:lang w:val="en-US"/>
        </w:rPr>
      </w:pPr>
    </w:p>
    <w:p w14:paraId="660444EA" w14:textId="4CD49FD2" w:rsidR="00F13CAF" w:rsidRDefault="00F13CAF" w:rsidP="00BF7181">
      <w:pPr>
        <w:spacing w:line="276" w:lineRule="auto"/>
        <w:rPr>
          <w:lang w:val="en-US"/>
        </w:rPr>
      </w:pPr>
    </w:p>
    <w:p w14:paraId="14041AD3" w14:textId="7C85DAD4" w:rsidR="00F13CAF" w:rsidRDefault="00F13CAF" w:rsidP="00BF7181">
      <w:pPr>
        <w:spacing w:line="276" w:lineRule="auto"/>
        <w:rPr>
          <w:lang w:val="en-US"/>
        </w:rPr>
      </w:pPr>
    </w:p>
    <w:p w14:paraId="3628F07A" w14:textId="5B9E3CBA" w:rsidR="00F13CAF" w:rsidRDefault="00F13CAF" w:rsidP="00BF7181">
      <w:pPr>
        <w:spacing w:line="276" w:lineRule="auto"/>
        <w:rPr>
          <w:lang w:val="en-US"/>
        </w:rPr>
      </w:pPr>
    </w:p>
    <w:p w14:paraId="608CA58D" w14:textId="0EB80757" w:rsidR="00F13CAF" w:rsidRDefault="00F13CAF" w:rsidP="00BF7181">
      <w:pPr>
        <w:spacing w:line="276" w:lineRule="auto"/>
        <w:rPr>
          <w:lang w:val="en-US"/>
        </w:rPr>
      </w:pPr>
    </w:p>
    <w:p w14:paraId="44FE4469" w14:textId="699345A3" w:rsidR="00F13CAF" w:rsidRDefault="00F13CAF" w:rsidP="00BF7181">
      <w:pPr>
        <w:spacing w:line="276" w:lineRule="auto"/>
        <w:rPr>
          <w:lang w:val="en-US"/>
        </w:rPr>
      </w:pPr>
    </w:p>
    <w:p w14:paraId="51E361B8" w14:textId="1B28B214" w:rsidR="00F13CAF" w:rsidRDefault="00F13CAF" w:rsidP="00BF7181">
      <w:pPr>
        <w:spacing w:line="276" w:lineRule="auto"/>
        <w:rPr>
          <w:lang w:val="en-US"/>
        </w:rPr>
      </w:pPr>
    </w:p>
    <w:p w14:paraId="034461C4" w14:textId="71674E07" w:rsidR="00F13CAF" w:rsidRDefault="00F13CAF" w:rsidP="00BF7181">
      <w:pPr>
        <w:spacing w:line="276" w:lineRule="auto"/>
        <w:rPr>
          <w:lang w:val="en-US"/>
        </w:rPr>
      </w:pPr>
    </w:p>
    <w:p w14:paraId="23295ABB" w14:textId="048A8FFA" w:rsidR="00F13CAF" w:rsidRDefault="00F13CAF" w:rsidP="00BF7181">
      <w:pPr>
        <w:spacing w:line="276" w:lineRule="auto"/>
        <w:rPr>
          <w:lang w:val="en-US"/>
        </w:rPr>
      </w:pPr>
    </w:p>
    <w:p w14:paraId="52C22DB4" w14:textId="7E6041F5" w:rsidR="00F13CAF" w:rsidRDefault="00F13CAF" w:rsidP="00BF7181">
      <w:pPr>
        <w:spacing w:line="276" w:lineRule="auto"/>
        <w:rPr>
          <w:lang w:val="en-US"/>
        </w:rPr>
      </w:pPr>
    </w:p>
    <w:p w14:paraId="4DCF3F9A" w14:textId="22C7CA7E" w:rsidR="00F13CAF" w:rsidRDefault="00F13CAF" w:rsidP="00BF7181">
      <w:pPr>
        <w:spacing w:line="276" w:lineRule="auto"/>
        <w:rPr>
          <w:lang w:val="en-US"/>
        </w:rPr>
      </w:pPr>
    </w:p>
    <w:p w14:paraId="65B00B8E" w14:textId="2DB820E0" w:rsidR="00F13CAF" w:rsidRDefault="00F13CAF" w:rsidP="00BF7181">
      <w:pPr>
        <w:spacing w:line="276" w:lineRule="auto"/>
        <w:rPr>
          <w:lang w:val="en-US"/>
        </w:rPr>
      </w:pPr>
    </w:p>
    <w:p w14:paraId="0BD2067F" w14:textId="134FF6CE" w:rsidR="00F13CAF" w:rsidRDefault="00F13CAF" w:rsidP="00BF7181">
      <w:pPr>
        <w:spacing w:line="276" w:lineRule="auto"/>
        <w:rPr>
          <w:lang w:val="en-US"/>
        </w:rPr>
      </w:pPr>
    </w:p>
    <w:p w14:paraId="7DBBE6F1" w14:textId="2C97AEE7" w:rsidR="00F13CAF" w:rsidRDefault="00F13CAF" w:rsidP="00BF7181">
      <w:pPr>
        <w:spacing w:line="276" w:lineRule="auto"/>
        <w:rPr>
          <w:lang w:val="en-US"/>
        </w:rPr>
      </w:pPr>
    </w:p>
    <w:p w14:paraId="521D976D" w14:textId="544723B0" w:rsidR="00F13CAF" w:rsidRDefault="00F13CAF" w:rsidP="00BF7181">
      <w:pPr>
        <w:spacing w:line="276" w:lineRule="auto"/>
        <w:rPr>
          <w:lang w:val="en-US"/>
        </w:rPr>
      </w:pPr>
    </w:p>
    <w:p w14:paraId="4830F0C7" w14:textId="1891D3F8" w:rsidR="00F13CAF" w:rsidRDefault="00F13CAF" w:rsidP="00BF7181">
      <w:pPr>
        <w:spacing w:line="276" w:lineRule="auto"/>
        <w:rPr>
          <w:lang w:val="en-US"/>
        </w:rPr>
      </w:pPr>
    </w:p>
    <w:p w14:paraId="2D7D841F" w14:textId="4342677D" w:rsidR="00F13CAF" w:rsidRDefault="00F13CAF" w:rsidP="00BF7181">
      <w:pPr>
        <w:spacing w:line="276" w:lineRule="auto"/>
        <w:rPr>
          <w:lang w:val="en-US"/>
        </w:rPr>
      </w:pPr>
    </w:p>
    <w:p w14:paraId="6588F229" w14:textId="51BF013C" w:rsidR="00F13CAF" w:rsidRDefault="00F13CAF" w:rsidP="00BF7181">
      <w:pPr>
        <w:spacing w:line="276" w:lineRule="auto"/>
        <w:rPr>
          <w:lang w:val="en-US"/>
        </w:rPr>
      </w:pPr>
    </w:p>
    <w:p w14:paraId="279F3BAE" w14:textId="22C156BB" w:rsidR="00F13CAF" w:rsidRDefault="00F13CAF" w:rsidP="00BF7181">
      <w:pPr>
        <w:spacing w:line="276" w:lineRule="auto"/>
        <w:rPr>
          <w:lang w:val="en-US"/>
        </w:rPr>
      </w:pPr>
    </w:p>
    <w:p w14:paraId="6E291993" w14:textId="77777777" w:rsidR="00F13CAF" w:rsidRPr="008D783E" w:rsidRDefault="00F13CAF" w:rsidP="00BF7181">
      <w:pPr>
        <w:spacing w:line="276" w:lineRule="auto"/>
        <w:rPr>
          <w:lang w:val="en-US"/>
        </w:rPr>
      </w:pPr>
    </w:p>
    <w:p w14:paraId="62EFAA42" w14:textId="3D437E21" w:rsidR="003046A0" w:rsidRPr="008D783E" w:rsidRDefault="003859B6" w:rsidP="003859B6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lastRenderedPageBreak/>
        <w:t xml:space="preserve">Supplementary Table </w:t>
      </w:r>
      <w:r w:rsidR="00664AFF" w:rsidRPr="008D783E">
        <w:rPr>
          <w:b/>
          <w:bCs/>
          <w:lang w:val="en-US"/>
        </w:rPr>
        <w:t>2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Outcomes according to intraprocedural antithrombotic regimen.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482"/>
        <w:gridCol w:w="1368"/>
        <w:gridCol w:w="1312"/>
        <w:gridCol w:w="1234"/>
        <w:gridCol w:w="975"/>
        <w:gridCol w:w="1018"/>
        <w:gridCol w:w="630"/>
      </w:tblGrid>
      <w:tr w:rsidR="00FC7EA9" w:rsidRPr="008D783E" w14:paraId="4A3A610B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6CC731AD" w14:textId="77777777" w:rsidR="003859B6" w:rsidRPr="008D783E" w:rsidRDefault="003859B6" w:rsidP="00C972B3">
            <w:pPr>
              <w:jc w:val="right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958" w:type="pct"/>
            <w:noWrap/>
            <w:vAlign w:val="center"/>
            <w:hideMark/>
          </w:tcPr>
          <w:p w14:paraId="30C9A7EB" w14:textId="77777777" w:rsidR="003859B6" w:rsidRPr="008D783E" w:rsidRDefault="003859B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SAPT-ASA (N=102)</w:t>
            </w:r>
          </w:p>
        </w:tc>
        <w:tc>
          <w:tcPr>
            <w:tcW w:w="727" w:type="pct"/>
            <w:noWrap/>
            <w:vAlign w:val="center"/>
            <w:hideMark/>
          </w:tcPr>
          <w:p w14:paraId="433BB5C4" w14:textId="77777777" w:rsidR="003859B6" w:rsidRPr="008D783E" w:rsidRDefault="003859B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Oral DAPT (N=83)</w:t>
            </w:r>
          </w:p>
        </w:tc>
        <w:tc>
          <w:tcPr>
            <w:tcW w:w="684" w:type="pct"/>
            <w:noWrap/>
            <w:vAlign w:val="center"/>
            <w:hideMark/>
          </w:tcPr>
          <w:p w14:paraId="64B90069" w14:textId="77777777" w:rsidR="003859B6" w:rsidRPr="008D783E" w:rsidRDefault="003859B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Cangrelor</w:t>
            </w:r>
            <w:proofErr w:type="spellEnd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(N=92)</w:t>
            </w:r>
          </w:p>
        </w:tc>
        <w:tc>
          <w:tcPr>
            <w:tcW w:w="541" w:type="pct"/>
            <w:noWrap/>
            <w:vAlign w:val="center"/>
            <w:hideMark/>
          </w:tcPr>
          <w:p w14:paraId="28519EAD" w14:textId="69E76D79" w:rsidR="003859B6" w:rsidRPr="008D783E" w:rsidRDefault="003859B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GP</w:t>
            </w:r>
            <w:r w:rsidR="003C0757"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i</w:t>
            </w:r>
            <w:proofErr w:type="spellEnd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(N=550)</w:t>
            </w:r>
          </w:p>
        </w:tc>
        <w:tc>
          <w:tcPr>
            <w:tcW w:w="564" w:type="pct"/>
            <w:noWrap/>
            <w:vAlign w:val="center"/>
            <w:hideMark/>
          </w:tcPr>
          <w:p w14:paraId="5E412737" w14:textId="77777777" w:rsidR="003859B6" w:rsidRPr="008D783E" w:rsidRDefault="003859B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Total (N=827)</w:t>
            </w:r>
          </w:p>
        </w:tc>
        <w:tc>
          <w:tcPr>
            <w:tcW w:w="349" w:type="pct"/>
            <w:noWrap/>
            <w:vAlign w:val="center"/>
            <w:hideMark/>
          </w:tcPr>
          <w:p w14:paraId="048A570E" w14:textId="77777777" w:rsidR="003859B6" w:rsidRPr="008D783E" w:rsidRDefault="003859B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p value</w:t>
            </w:r>
          </w:p>
        </w:tc>
      </w:tr>
      <w:tr w:rsidR="002E46F3" w:rsidRPr="008D783E" w14:paraId="0DA54D94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3CA9BC3C" w14:textId="77777777" w:rsidR="002E46F3" w:rsidRPr="008D783E" w:rsidRDefault="002E46F3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Final TICI</w:t>
            </w:r>
          </w:p>
        </w:tc>
        <w:tc>
          <w:tcPr>
            <w:tcW w:w="3474" w:type="pct"/>
            <w:gridSpan w:val="5"/>
            <w:noWrap/>
            <w:vAlign w:val="center"/>
            <w:hideMark/>
          </w:tcPr>
          <w:p w14:paraId="196ED7DF" w14:textId="77777777" w:rsidR="002E46F3" w:rsidRPr="008D783E" w:rsidRDefault="002E46F3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49" w:type="pct"/>
            <w:vMerge w:val="restart"/>
            <w:noWrap/>
            <w:vAlign w:val="center"/>
            <w:hideMark/>
          </w:tcPr>
          <w:p w14:paraId="4C5C57E8" w14:textId="77777777" w:rsidR="002E46F3" w:rsidRPr="008D783E" w:rsidRDefault="002E46F3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0.002</w:t>
            </w:r>
          </w:p>
        </w:tc>
      </w:tr>
      <w:tr w:rsidR="00FC7EA9" w:rsidRPr="008D783E" w14:paraId="7144519E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199DE8A1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0</w:t>
            </w:r>
          </w:p>
        </w:tc>
        <w:tc>
          <w:tcPr>
            <w:tcW w:w="958" w:type="pct"/>
            <w:noWrap/>
            <w:vAlign w:val="center"/>
            <w:hideMark/>
          </w:tcPr>
          <w:p w14:paraId="59F2355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11 (10.9%)</w:t>
            </w:r>
          </w:p>
        </w:tc>
        <w:tc>
          <w:tcPr>
            <w:tcW w:w="727" w:type="pct"/>
            <w:noWrap/>
            <w:vAlign w:val="center"/>
            <w:hideMark/>
          </w:tcPr>
          <w:p w14:paraId="3BF6189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 (5.1%)</w:t>
            </w:r>
          </w:p>
        </w:tc>
        <w:tc>
          <w:tcPr>
            <w:tcW w:w="684" w:type="pct"/>
            <w:noWrap/>
            <w:vAlign w:val="center"/>
            <w:hideMark/>
          </w:tcPr>
          <w:p w14:paraId="6B1915B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(1.1%)</w:t>
            </w:r>
          </w:p>
        </w:tc>
        <w:tc>
          <w:tcPr>
            <w:tcW w:w="541" w:type="pct"/>
            <w:noWrap/>
            <w:vAlign w:val="center"/>
            <w:hideMark/>
          </w:tcPr>
          <w:p w14:paraId="3C63F42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15 (2.7%)</w:t>
            </w:r>
          </w:p>
        </w:tc>
        <w:tc>
          <w:tcPr>
            <w:tcW w:w="564" w:type="pct"/>
            <w:noWrap/>
            <w:vAlign w:val="center"/>
            <w:hideMark/>
          </w:tcPr>
          <w:p w14:paraId="619AB68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31 (3.8%)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0758B5D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1E1F2771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64FBFECD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1</w:t>
            </w:r>
          </w:p>
        </w:tc>
        <w:tc>
          <w:tcPr>
            <w:tcW w:w="958" w:type="pct"/>
            <w:noWrap/>
            <w:vAlign w:val="center"/>
            <w:hideMark/>
          </w:tcPr>
          <w:p w14:paraId="326AE79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727" w:type="pct"/>
            <w:noWrap/>
            <w:vAlign w:val="center"/>
            <w:hideMark/>
          </w:tcPr>
          <w:p w14:paraId="4A43AC5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684" w:type="pct"/>
            <w:noWrap/>
            <w:vAlign w:val="center"/>
            <w:hideMark/>
          </w:tcPr>
          <w:p w14:paraId="2137D56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(1.1%)</w:t>
            </w:r>
          </w:p>
        </w:tc>
        <w:tc>
          <w:tcPr>
            <w:tcW w:w="541" w:type="pct"/>
            <w:noWrap/>
            <w:vAlign w:val="center"/>
            <w:hideMark/>
          </w:tcPr>
          <w:p w14:paraId="7601DE8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 (0.7%)</w:t>
            </w:r>
          </w:p>
        </w:tc>
        <w:tc>
          <w:tcPr>
            <w:tcW w:w="564" w:type="pct"/>
            <w:noWrap/>
            <w:vAlign w:val="center"/>
            <w:hideMark/>
          </w:tcPr>
          <w:p w14:paraId="40C2B74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 (0.6%)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08FE480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125193B7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C38D22C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2a</w:t>
            </w:r>
          </w:p>
        </w:tc>
        <w:tc>
          <w:tcPr>
            <w:tcW w:w="958" w:type="pct"/>
            <w:noWrap/>
            <w:vAlign w:val="center"/>
            <w:hideMark/>
          </w:tcPr>
          <w:p w14:paraId="1AE3BDB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 (6.9%)</w:t>
            </w:r>
          </w:p>
        </w:tc>
        <w:tc>
          <w:tcPr>
            <w:tcW w:w="727" w:type="pct"/>
            <w:noWrap/>
            <w:vAlign w:val="center"/>
            <w:hideMark/>
          </w:tcPr>
          <w:p w14:paraId="2DF13C1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 (10.1%)</w:t>
            </w:r>
          </w:p>
        </w:tc>
        <w:tc>
          <w:tcPr>
            <w:tcW w:w="684" w:type="pct"/>
            <w:noWrap/>
            <w:vAlign w:val="center"/>
            <w:hideMark/>
          </w:tcPr>
          <w:p w14:paraId="1A9B23D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541" w:type="pct"/>
            <w:noWrap/>
            <w:vAlign w:val="center"/>
            <w:hideMark/>
          </w:tcPr>
          <w:p w14:paraId="4CB993C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30 (5.5%)</w:t>
            </w:r>
          </w:p>
        </w:tc>
        <w:tc>
          <w:tcPr>
            <w:tcW w:w="564" w:type="pct"/>
            <w:noWrap/>
            <w:vAlign w:val="center"/>
            <w:hideMark/>
          </w:tcPr>
          <w:p w14:paraId="0667933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45 (5.5%)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4E86540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36A539AF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5E9C95CA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2b</w:t>
            </w:r>
          </w:p>
        </w:tc>
        <w:tc>
          <w:tcPr>
            <w:tcW w:w="958" w:type="pct"/>
            <w:noWrap/>
            <w:vAlign w:val="center"/>
            <w:hideMark/>
          </w:tcPr>
          <w:p w14:paraId="382B5D1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26 (25.7%)</w:t>
            </w:r>
          </w:p>
        </w:tc>
        <w:tc>
          <w:tcPr>
            <w:tcW w:w="727" w:type="pct"/>
            <w:noWrap/>
            <w:vAlign w:val="center"/>
            <w:hideMark/>
          </w:tcPr>
          <w:p w14:paraId="729E4A9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19 (24.1%)</w:t>
            </w:r>
          </w:p>
        </w:tc>
        <w:tc>
          <w:tcPr>
            <w:tcW w:w="684" w:type="pct"/>
            <w:noWrap/>
            <w:vAlign w:val="center"/>
            <w:hideMark/>
          </w:tcPr>
          <w:p w14:paraId="3DA04E8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17 (18.5%)</w:t>
            </w:r>
          </w:p>
        </w:tc>
        <w:tc>
          <w:tcPr>
            <w:tcW w:w="541" w:type="pct"/>
            <w:noWrap/>
            <w:vAlign w:val="center"/>
            <w:hideMark/>
          </w:tcPr>
          <w:p w14:paraId="49F1A2EE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111 (20.2%)</w:t>
            </w:r>
          </w:p>
        </w:tc>
        <w:tc>
          <w:tcPr>
            <w:tcW w:w="564" w:type="pct"/>
            <w:noWrap/>
            <w:vAlign w:val="center"/>
            <w:hideMark/>
          </w:tcPr>
          <w:p w14:paraId="5604510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173 (21.1%)</w:t>
            </w:r>
          </w:p>
        </w:tc>
        <w:tc>
          <w:tcPr>
            <w:tcW w:w="349" w:type="pct"/>
            <w:vMerge/>
            <w:vAlign w:val="center"/>
          </w:tcPr>
          <w:p w14:paraId="7EA5B88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48F50B25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BA2C736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2c</w:t>
            </w:r>
          </w:p>
        </w:tc>
        <w:tc>
          <w:tcPr>
            <w:tcW w:w="958" w:type="pct"/>
            <w:noWrap/>
            <w:vAlign w:val="center"/>
            <w:hideMark/>
          </w:tcPr>
          <w:p w14:paraId="2EC15E4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12 (11.9%)</w:t>
            </w:r>
          </w:p>
        </w:tc>
        <w:tc>
          <w:tcPr>
            <w:tcW w:w="727" w:type="pct"/>
            <w:noWrap/>
            <w:vAlign w:val="center"/>
            <w:hideMark/>
          </w:tcPr>
          <w:p w14:paraId="4B498C00" w14:textId="26018C53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(7.6%)</w:t>
            </w:r>
            <w:r w:rsidR="00974B6E">
              <w:rPr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684" w:type="pct"/>
            <w:noWrap/>
            <w:vAlign w:val="center"/>
            <w:hideMark/>
          </w:tcPr>
          <w:p w14:paraId="5F8CB22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12 (13.0%)</w:t>
            </w:r>
          </w:p>
        </w:tc>
        <w:tc>
          <w:tcPr>
            <w:tcW w:w="541" w:type="pct"/>
            <w:noWrap/>
            <w:vAlign w:val="center"/>
            <w:hideMark/>
          </w:tcPr>
          <w:p w14:paraId="339BF11E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72 (13.1%)</w:t>
            </w:r>
          </w:p>
        </w:tc>
        <w:tc>
          <w:tcPr>
            <w:tcW w:w="564" w:type="pct"/>
            <w:noWrap/>
            <w:vAlign w:val="center"/>
            <w:hideMark/>
          </w:tcPr>
          <w:p w14:paraId="007DC90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102 (12.4%)</w:t>
            </w:r>
          </w:p>
        </w:tc>
        <w:tc>
          <w:tcPr>
            <w:tcW w:w="349" w:type="pct"/>
            <w:vMerge/>
            <w:vAlign w:val="center"/>
          </w:tcPr>
          <w:p w14:paraId="749666D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2D97AF1F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BB96E2B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3</w:t>
            </w:r>
          </w:p>
        </w:tc>
        <w:tc>
          <w:tcPr>
            <w:tcW w:w="958" w:type="pct"/>
            <w:noWrap/>
            <w:vAlign w:val="center"/>
            <w:hideMark/>
          </w:tcPr>
          <w:p w14:paraId="13C45EC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45 (44.6%)</w:t>
            </w:r>
          </w:p>
        </w:tc>
        <w:tc>
          <w:tcPr>
            <w:tcW w:w="727" w:type="pct"/>
            <w:noWrap/>
            <w:vAlign w:val="center"/>
            <w:hideMark/>
          </w:tcPr>
          <w:p w14:paraId="6F740B1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42 (53.2%)</w:t>
            </w:r>
          </w:p>
        </w:tc>
        <w:tc>
          <w:tcPr>
            <w:tcW w:w="684" w:type="pct"/>
            <w:noWrap/>
            <w:vAlign w:val="center"/>
            <w:hideMark/>
          </w:tcPr>
          <w:p w14:paraId="51DB8B8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61 (66.3%)</w:t>
            </w:r>
          </w:p>
        </w:tc>
        <w:tc>
          <w:tcPr>
            <w:tcW w:w="541" w:type="pct"/>
            <w:noWrap/>
            <w:vAlign w:val="center"/>
            <w:hideMark/>
          </w:tcPr>
          <w:p w14:paraId="6E84061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317 (57.7%)</w:t>
            </w:r>
          </w:p>
        </w:tc>
        <w:tc>
          <w:tcPr>
            <w:tcW w:w="564" w:type="pct"/>
            <w:noWrap/>
            <w:vAlign w:val="center"/>
            <w:hideMark/>
          </w:tcPr>
          <w:p w14:paraId="59EB8B7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465 (56.6%)</w:t>
            </w:r>
          </w:p>
        </w:tc>
        <w:tc>
          <w:tcPr>
            <w:tcW w:w="349" w:type="pct"/>
            <w:vMerge/>
            <w:vAlign w:val="center"/>
          </w:tcPr>
          <w:p w14:paraId="3C51EA5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3859B6" w:rsidRPr="008D783E" w14:paraId="033CA3D3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F2615D9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Successful recanalization</w:t>
            </w:r>
          </w:p>
        </w:tc>
        <w:tc>
          <w:tcPr>
            <w:tcW w:w="3824" w:type="pct"/>
            <w:gridSpan w:val="6"/>
            <w:noWrap/>
            <w:vAlign w:val="center"/>
            <w:hideMark/>
          </w:tcPr>
          <w:p w14:paraId="6320FAA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2D29DB75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4865903F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2b-3</w:t>
            </w:r>
          </w:p>
        </w:tc>
        <w:tc>
          <w:tcPr>
            <w:tcW w:w="958" w:type="pct"/>
            <w:noWrap/>
            <w:vAlign w:val="center"/>
            <w:hideMark/>
          </w:tcPr>
          <w:p w14:paraId="7B5B9C6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83 (82.2%)</w:t>
            </w:r>
          </w:p>
        </w:tc>
        <w:tc>
          <w:tcPr>
            <w:tcW w:w="727" w:type="pct"/>
            <w:noWrap/>
            <w:vAlign w:val="center"/>
            <w:hideMark/>
          </w:tcPr>
          <w:p w14:paraId="048AF76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67 (84.8%)</w:t>
            </w:r>
          </w:p>
        </w:tc>
        <w:tc>
          <w:tcPr>
            <w:tcW w:w="684" w:type="pct"/>
            <w:noWrap/>
            <w:vAlign w:val="center"/>
            <w:hideMark/>
          </w:tcPr>
          <w:p w14:paraId="6241ECE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90 (97.8%)</w:t>
            </w:r>
          </w:p>
        </w:tc>
        <w:tc>
          <w:tcPr>
            <w:tcW w:w="541" w:type="pct"/>
            <w:noWrap/>
            <w:vAlign w:val="center"/>
            <w:hideMark/>
          </w:tcPr>
          <w:p w14:paraId="1629520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500 (91.1%)</w:t>
            </w:r>
          </w:p>
        </w:tc>
        <w:tc>
          <w:tcPr>
            <w:tcW w:w="564" w:type="pct"/>
            <w:noWrap/>
            <w:vAlign w:val="center"/>
            <w:hideMark/>
          </w:tcPr>
          <w:p w14:paraId="4A3B90C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740 (90.1%)</w:t>
            </w:r>
          </w:p>
        </w:tc>
        <w:tc>
          <w:tcPr>
            <w:tcW w:w="349" w:type="pct"/>
            <w:vAlign w:val="center"/>
          </w:tcPr>
          <w:p w14:paraId="6A2F21A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&lt; 0.001</w:t>
            </w:r>
          </w:p>
        </w:tc>
      </w:tr>
      <w:tr w:rsidR="00FC7EA9" w:rsidRPr="008D783E" w14:paraId="1E8E319D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39D4D34C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2c-3</w:t>
            </w:r>
          </w:p>
        </w:tc>
        <w:tc>
          <w:tcPr>
            <w:tcW w:w="958" w:type="pct"/>
            <w:noWrap/>
            <w:vAlign w:val="center"/>
            <w:hideMark/>
          </w:tcPr>
          <w:p w14:paraId="34BAE28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57 (56.4%)</w:t>
            </w:r>
          </w:p>
        </w:tc>
        <w:tc>
          <w:tcPr>
            <w:tcW w:w="727" w:type="pct"/>
            <w:noWrap/>
            <w:vAlign w:val="center"/>
            <w:hideMark/>
          </w:tcPr>
          <w:p w14:paraId="009024D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48 (60.8%)</w:t>
            </w:r>
          </w:p>
        </w:tc>
        <w:tc>
          <w:tcPr>
            <w:tcW w:w="684" w:type="pct"/>
            <w:noWrap/>
            <w:vAlign w:val="center"/>
            <w:hideMark/>
          </w:tcPr>
          <w:p w14:paraId="34E1110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73 (79.3%)</w:t>
            </w:r>
          </w:p>
        </w:tc>
        <w:tc>
          <w:tcPr>
            <w:tcW w:w="541" w:type="pct"/>
            <w:noWrap/>
            <w:vAlign w:val="center"/>
            <w:hideMark/>
          </w:tcPr>
          <w:p w14:paraId="3956649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389 (70.9%)</w:t>
            </w:r>
          </w:p>
        </w:tc>
        <w:tc>
          <w:tcPr>
            <w:tcW w:w="564" w:type="pct"/>
            <w:noWrap/>
            <w:vAlign w:val="center"/>
            <w:hideMark/>
          </w:tcPr>
          <w:p w14:paraId="425D417E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567 (69.1%)</w:t>
            </w:r>
          </w:p>
        </w:tc>
        <w:tc>
          <w:tcPr>
            <w:tcW w:w="349" w:type="pct"/>
            <w:vAlign w:val="center"/>
          </w:tcPr>
          <w:p w14:paraId="0EA6581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0.001</w:t>
            </w:r>
          </w:p>
        </w:tc>
      </w:tr>
      <w:tr w:rsidR="00FC7EA9" w:rsidRPr="008D783E" w14:paraId="5BBD8A36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501223E8" w14:textId="41DF33F4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Intraprocedural </w:t>
            </w:r>
            <w:r w:rsidR="001F2518"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stent </w:t>
            </w: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occlusion</w:t>
            </w:r>
          </w:p>
        </w:tc>
        <w:tc>
          <w:tcPr>
            <w:tcW w:w="958" w:type="pct"/>
            <w:noWrap/>
            <w:vAlign w:val="center"/>
            <w:hideMark/>
          </w:tcPr>
          <w:p w14:paraId="62F86D3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37 (38.5%)</w:t>
            </w:r>
          </w:p>
        </w:tc>
        <w:tc>
          <w:tcPr>
            <w:tcW w:w="727" w:type="pct"/>
            <w:noWrap/>
            <w:vAlign w:val="center"/>
            <w:hideMark/>
          </w:tcPr>
          <w:p w14:paraId="6F83EE4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18 (21.7%)</w:t>
            </w:r>
          </w:p>
        </w:tc>
        <w:tc>
          <w:tcPr>
            <w:tcW w:w="684" w:type="pct"/>
            <w:noWrap/>
            <w:vAlign w:val="center"/>
            <w:hideMark/>
          </w:tcPr>
          <w:p w14:paraId="3359760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 (8.7%)</w:t>
            </w:r>
          </w:p>
        </w:tc>
        <w:tc>
          <w:tcPr>
            <w:tcW w:w="541" w:type="pct"/>
            <w:noWrap/>
            <w:vAlign w:val="center"/>
            <w:hideMark/>
          </w:tcPr>
          <w:p w14:paraId="0A10FE9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30 (5.5%)</w:t>
            </w:r>
          </w:p>
        </w:tc>
        <w:tc>
          <w:tcPr>
            <w:tcW w:w="564" w:type="pct"/>
            <w:noWrap/>
            <w:vAlign w:val="center"/>
            <w:hideMark/>
          </w:tcPr>
          <w:p w14:paraId="49030AB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93 (11.3%)</w:t>
            </w:r>
          </w:p>
        </w:tc>
        <w:tc>
          <w:tcPr>
            <w:tcW w:w="349" w:type="pct"/>
            <w:noWrap/>
            <w:vAlign w:val="center"/>
            <w:hideMark/>
          </w:tcPr>
          <w:p w14:paraId="14BE187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&lt; 0.001</w:t>
            </w:r>
          </w:p>
        </w:tc>
      </w:tr>
      <w:tr w:rsidR="00FC7EA9" w:rsidRPr="008D783E" w14:paraId="0CC65764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116C128F" w14:textId="679BF774" w:rsidR="003859B6" w:rsidRPr="00C76AB9" w:rsidRDefault="00A7110C" w:rsidP="00C972B3">
            <w:pPr>
              <w:jc w:val="right"/>
              <w:rPr>
                <w:b/>
                <w:bCs/>
                <w:color w:val="FF0000"/>
                <w:sz w:val="16"/>
                <w:szCs w:val="16"/>
                <w:lang w:val="en-US" w:eastAsia="en-GB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Treatment</w:t>
            </w:r>
            <w:r w:rsidR="003859B6"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  <w:r w:rsidR="00FC7EA9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of intraprocedural occlusion</w:t>
            </w:r>
          </w:p>
        </w:tc>
        <w:tc>
          <w:tcPr>
            <w:tcW w:w="958" w:type="pct"/>
            <w:noWrap/>
            <w:vAlign w:val="center"/>
            <w:hideMark/>
          </w:tcPr>
          <w:p w14:paraId="7A10C2B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32 (43.2%)</w:t>
            </w:r>
          </w:p>
        </w:tc>
        <w:tc>
          <w:tcPr>
            <w:tcW w:w="727" w:type="pct"/>
            <w:noWrap/>
            <w:vAlign w:val="center"/>
            <w:hideMark/>
          </w:tcPr>
          <w:p w14:paraId="700B3E0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15 (24.2%)</w:t>
            </w:r>
          </w:p>
        </w:tc>
        <w:tc>
          <w:tcPr>
            <w:tcW w:w="684" w:type="pct"/>
            <w:noWrap/>
            <w:vAlign w:val="center"/>
            <w:hideMark/>
          </w:tcPr>
          <w:p w14:paraId="7A58428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(9.0%)</w:t>
            </w:r>
          </w:p>
        </w:tc>
        <w:tc>
          <w:tcPr>
            <w:tcW w:w="541" w:type="pct"/>
            <w:noWrap/>
            <w:vAlign w:val="center"/>
            <w:hideMark/>
          </w:tcPr>
          <w:p w14:paraId="26FD0BB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24 (7.4%)</w:t>
            </w:r>
          </w:p>
        </w:tc>
        <w:tc>
          <w:tcPr>
            <w:tcW w:w="564" w:type="pct"/>
            <w:noWrap/>
            <w:vAlign w:val="center"/>
            <w:hideMark/>
          </w:tcPr>
          <w:p w14:paraId="54B80B4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77 (14.6%)</w:t>
            </w:r>
          </w:p>
        </w:tc>
        <w:tc>
          <w:tcPr>
            <w:tcW w:w="349" w:type="pct"/>
            <w:noWrap/>
            <w:vAlign w:val="center"/>
            <w:hideMark/>
          </w:tcPr>
          <w:p w14:paraId="339596C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&lt; 0.001</w:t>
            </w:r>
          </w:p>
        </w:tc>
      </w:tr>
      <w:tr w:rsidR="00FC7EA9" w:rsidRPr="008D783E" w14:paraId="3F93D4DC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30135DE9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Residual ICAS</w:t>
            </w:r>
          </w:p>
        </w:tc>
        <w:tc>
          <w:tcPr>
            <w:tcW w:w="958" w:type="pct"/>
            <w:noWrap/>
            <w:vAlign w:val="center"/>
            <w:hideMark/>
          </w:tcPr>
          <w:p w14:paraId="7206918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49 (48.0%)</w:t>
            </w:r>
          </w:p>
        </w:tc>
        <w:tc>
          <w:tcPr>
            <w:tcW w:w="727" w:type="pct"/>
            <w:noWrap/>
            <w:vAlign w:val="center"/>
            <w:hideMark/>
          </w:tcPr>
          <w:p w14:paraId="0109D8B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52 (62.7%)</w:t>
            </w:r>
          </w:p>
        </w:tc>
        <w:tc>
          <w:tcPr>
            <w:tcW w:w="684" w:type="pct"/>
            <w:noWrap/>
            <w:vAlign w:val="center"/>
            <w:hideMark/>
          </w:tcPr>
          <w:p w14:paraId="71CC855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49 (54.4%)</w:t>
            </w:r>
          </w:p>
        </w:tc>
        <w:tc>
          <w:tcPr>
            <w:tcW w:w="541" w:type="pct"/>
            <w:noWrap/>
            <w:vAlign w:val="center"/>
            <w:hideMark/>
          </w:tcPr>
          <w:p w14:paraId="4E23C9F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291 (53.7%)</w:t>
            </w:r>
          </w:p>
        </w:tc>
        <w:tc>
          <w:tcPr>
            <w:tcW w:w="564" w:type="pct"/>
            <w:noWrap/>
            <w:vAlign w:val="center"/>
            <w:hideMark/>
          </w:tcPr>
          <w:p w14:paraId="4E082E6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441 (54.0%)</w:t>
            </w:r>
          </w:p>
        </w:tc>
        <w:tc>
          <w:tcPr>
            <w:tcW w:w="349" w:type="pct"/>
            <w:vAlign w:val="center"/>
          </w:tcPr>
          <w:p w14:paraId="2AE8C9D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0.263</w:t>
            </w:r>
          </w:p>
        </w:tc>
      </w:tr>
      <w:tr w:rsidR="003859B6" w:rsidRPr="008D783E" w14:paraId="4E9064D1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559C5A7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Residual stenosis degree</w:t>
            </w:r>
          </w:p>
        </w:tc>
        <w:tc>
          <w:tcPr>
            <w:tcW w:w="3474" w:type="pct"/>
            <w:gridSpan w:val="5"/>
            <w:noWrap/>
            <w:vAlign w:val="center"/>
            <w:hideMark/>
          </w:tcPr>
          <w:p w14:paraId="00006752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49" w:type="pct"/>
            <w:vMerge w:val="restart"/>
            <w:noWrap/>
            <w:vAlign w:val="center"/>
            <w:hideMark/>
          </w:tcPr>
          <w:p w14:paraId="2A886B7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0.089</w:t>
            </w:r>
          </w:p>
        </w:tc>
      </w:tr>
      <w:tr w:rsidR="00FC7EA9" w:rsidRPr="008D783E" w14:paraId="4901CEDB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1478755A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&lt;25%</w:t>
            </w:r>
          </w:p>
        </w:tc>
        <w:tc>
          <w:tcPr>
            <w:tcW w:w="958" w:type="pct"/>
            <w:noWrap/>
            <w:vAlign w:val="center"/>
            <w:hideMark/>
          </w:tcPr>
          <w:p w14:paraId="6C3AC5D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26 (42.6%)</w:t>
            </w:r>
          </w:p>
        </w:tc>
        <w:tc>
          <w:tcPr>
            <w:tcW w:w="727" w:type="pct"/>
            <w:noWrap/>
            <w:vAlign w:val="center"/>
            <w:hideMark/>
          </w:tcPr>
          <w:p w14:paraId="25C512F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26 (40.6%)</w:t>
            </w:r>
          </w:p>
        </w:tc>
        <w:tc>
          <w:tcPr>
            <w:tcW w:w="684" w:type="pct"/>
            <w:noWrap/>
            <w:vAlign w:val="center"/>
            <w:hideMark/>
          </w:tcPr>
          <w:p w14:paraId="14754E6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21 (38.9%)</w:t>
            </w:r>
          </w:p>
        </w:tc>
        <w:tc>
          <w:tcPr>
            <w:tcW w:w="541" w:type="pct"/>
            <w:noWrap/>
            <w:vAlign w:val="center"/>
            <w:hideMark/>
          </w:tcPr>
          <w:p w14:paraId="734D492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140 (41.8%)</w:t>
            </w:r>
          </w:p>
        </w:tc>
        <w:tc>
          <w:tcPr>
            <w:tcW w:w="564" w:type="pct"/>
            <w:noWrap/>
            <w:vAlign w:val="center"/>
            <w:hideMark/>
          </w:tcPr>
          <w:p w14:paraId="76FCAD3E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213 (41.4%)</w:t>
            </w:r>
          </w:p>
        </w:tc>
        <w:tc>
          <w:tcPr>
            <w:tcW w:w="349" w:type="pct"/>
            <w:vMerge/>
            <w:vAlign w:val="center"/>
          </w:tcPr>
          <w:p w14:paraId="568F0D6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0B8466D4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6569885D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25-49%</w:t>
            </w:r>
          </w:p>
        </w:tc>
        <w:tc>
          <w:tcPr>
            <w:tcW w:w="958" w:type="pct"/>
            <w:noWrap/>
            <w:vAlign w:val="center"/>
            <w:hideMark/>
          </w:tcPr>
          <w:p w14:paraId="1CA14BB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11 (18.0%)</w:t>
            </w:r>
          </w:p>
        </w:tc>
        <w:tc>
          <w:tcPr>
            <w:tcW w:w="727" w:type="pct"/>
            <w:noWrap/>
            <w:vAlign w:val="center"/>
            <w:hideMark/>
          </w:tcPr>
          <w:p w14:paraId="72E1EBC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22 (34.4%)</w:t>
            </w:r>
          </w:p>
        </w:tc>
        <w:tc>
          <w:tcPr>
            <w:tcW w:w="684" w:type="pct"/>
            <w:noWrap/>
            <w:vAlign w:val="center"/>
            <w:hideMark/>
          </w:tcPr>
          <w:p w14:paraId="601F957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18 (33.3%)</w:t>
            </w:r>
          </w:p>
        </w:tc>
        <w:tc>
          <w:tcPr>
            <w:tcW w:w="541" w:type="pct"/>
            <w:noWrap/>
            <w:vAlign w:val="center"/>
            <w:hideMark/>
          </w:tcPr>
          <w:p w14:paraId="36B53A5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96 (28.7%)</w:t>
            </w:r>
          </w:p>
        </w:tc>
        <w:tc>
          <w:tcPr>
            <w:tcW w:w="564" w:type="pct"/>
            <w:noWrap/>
            <w:vAlign w:val="center"/>
            <w:hideMark/>
          </w:tcPr>
          <w:p w14:paraId="618CD69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147 (28.6%)</w:t>
            </w:r>
          </w:p>
        </w:tc>
        <w:tc>
          <w:tcPr>
            <w:tcW w:w="349" w:type="pct"/>
            <w:vMerge/>
            <w:vAlign w:val="center"/>
          </w:tcPr>
          <w:p w14:paraId="7311C37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494AFB48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1698849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50-75%</w:t>
            </w:r>
          </w:p>
        </w:tc>
        <w:tc>
          <w:tcPr>
            <w:tcW w:w="958" w:type="pct"/>
            <w:noWrap/>
            <w:vAlign w:val="center"/>
            <w:hideMark/>
          </w:tcPr>
          <w:p w14:paraId="789E5E5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12 (19.7%)</w:t>
            </w:r>
          </w:p>
        </w:tc>
        <w:tc>
          <w:tcPr>
            <w:tcW w:w="727" w:type="pct"/>
            <w:noWrap/>
            <w:vAlign w:val="center"/>
            <w:hideMark/>
          </w:tcPr>
          <w:p w14:paraId="6E96195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 (12.5%)</w:t>
            </w:r>
          </w:p>
        </w:tc>
        <w:tc>
          <w:tcPr>
            <w:tcW w:w="684" w:type="pct"/>
            <w:noWrap/>
            <w:vAlign w:val="center"/>
            <w:hideMark/>
          </w:tcPr>
          <w:p w14:paraId="0F5690B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 (24.1%)</w:t>
            </w:r>
          </w:p>
        </w:tc>
        <w:tc>
          <w:tcPr>
            <w:tcW w:w="541" w:type="pct"/>
            <w:noWrap/>
            <w:vAlign w:val="center"/>
            <w:hideMark/>
          </w:tcPr>
          <w:p w14:paraId="06FBB22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74 (22.1%)</w:t>
            </w:r>
          </w:p>
        </w:tc>
        <w:tc>
          <w:tcPr>
            <w:tcW w:w="564" w:type="pct"/>
            <w:noWrap/>
            <w:vAlign w:val="center"/>
            <w:hideMark/>
          </w:tcPr>
          <w:p w14:paraId="00EE2F9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107 (20.8%)</w:t>
            </w:r>
          </w:p>
        </w:tc>
        <w:tc>
          <w:tcPr>
            <w:tcW w:w="349" w:type="pct"/>
            <w:vMerge/>
            <w:vAlign w:val="center"/>
          </w:tcPr>
          <w:p w14:paraId="4CA3F71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1D5A1A41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5C96DADC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&gt;75%</w:t>
            </w:r>
          </w:p>
        </w:tc>
        <w:tc>
          <w:tcPr>
            <w:tcW w:w="958" w:type="pct"/>
            <w:noWrap/>
            <w:vAlign w:val="center"/>
            <w:hideMark/>
          </w:tcPr>
          <w:p w14:paraId="225724B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 (11.5%)</w:t>
            </w:r>
          </w:p>
        </w:tc>
        <w:tc>
          <w:tcPr>
            <w:tcW w:w="727" w:type="pct"/>
            <w:noWrap/>
            <w:vAlign w:val="center"/>
            <w:hideMark/>
          </w:tcPr>
          <w:p w14:paraId="0428E89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(9.4%)</w:t>
            </w:r>
          </w:p>
        </w:tc>
        <w:tc>
          <w:tcPr>
            <w:tcW w:w="684" w:type="pct"/>
            <w:noWrap/>
            <w:vAlign w:val="center"/>
            <w:hideMark/>
          </w:tcPr>
          <w:p w14:paraId="307077D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(1.9%)</w:t>
            </w:r>
          </w:p>
        </w:tc>
        <w:tc>
          <w:tcPr>
            <w:tcW w:w="541" w:type="pct"/>
            <w:noWrap/>
            <w:vAlign w:val="center"/>
            <w:hideMark/>
          </w:tcPr>
          <w:p w14:paraId="65B37FA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18 (5.4%)</w:t>
            </w:r>
          </w:p>
        </w:tc>
        <w:tc>
          <w:tcPr>
            <w:tcW w:w="564" w:type="pct"/>
            <w:noWrap/>
            <w:vAlign w:val="center"/>
            <w:hideMark/>
          </w:tcPr>
          <w:p w14:paraId="3234004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32 (6.2%)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0FFAA35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77E7280E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4ADDF92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100%</w:t>
            </w:r>
          </w:p>
        </w:tc>
        <w:tc>
          <w:tcPr>
            <w:tcW w:w="958" w:type="pct"/>
            <w:noWrap/>
            <w:vAlign w:val="center"/>
            <w:hideMark/>
          </w:tcPr>
          <w:p w14:paraId="3D66A11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 (8.2%)</w:t>
            </w:r>
          </w:p>
        </w:tc>
        <w:tc>
          <w:tcPr>
            <w:tcW w:w="727" w:type="pct"/>
            <w:noWrap/>
            <w:vAlign w:val="center"/>
            <w:hideMark/>
          </w:tcPr>
          <w:p w14:paraId="253F641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(3.1%)</w:t>
            </w:r>
          </w:p>
        </w:tc>
        <w:tc>
          <w:tcPr>
            <w:tcW w:w="684" w:type="pct"/>
            <w:noWrap/>
            <w:vAlign w:val="center"/>
            <w:hideMark/>
          </w:tcPr>
          <w:p w14:paraId="0BEEE98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(1.9%)</w:t>
            </w:r>
          </w:p>
        </w:tc>
        <w:tc>
          <w:tcPr>
            <w:tcW w:w="541" w:type="pct"/>
            <w:noWrap/>
            <w:vAlign w:val="center"/>
            <w:hideMark/>
          </w:tcPr>
          <w:p w14:paraId="67816B2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 (2.1%)</w:t>
            </w:r>
          </w:p>
        </w:tc>
        <w:tc>
          <w:tcPr>
            <w:tcW w:w="564" w:type="pct"/>
            <w:noWrap/>
            <w:vAlign w:val="center"/>
            <w:hideMark/>
          </w:tcPr>
          <w:p w14:paraId="6AF7CCB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15 (2.9%)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3F749E3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3859B6" w:rsidRPr="008D783E" w14:paraId="43679F27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9F88D21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Complications</w:t>
            </w:r>
          </w:p>
        </w:tc>
        <w:tc>
          <w:tcPr>
            <w:tcW w:w="3474" w:type="pct"/>
            <w:gridSpan w:val="5"/>
            <w:noWrap/>
            <w:vAlign w:val="center"/>
            <w:hideMark/>
          </w:tcPr>
          <w:p w14:paraId="4F4B287E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49" w:type="pct"/>
            <w:vMerge w:val="restart"/>
            <w:noWrap/>
            <w:vAlign w:val="center"/>
            <w:hideMark/>
          </w:tcPr>
          <w:p w14:paraId="115D4D3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0.052</w:t>
            </w:r>
          </w:p>
        </w:tc>
      </w:tr>
      <w:tr w:rsidR="00FC7EA9" w:rsidRPr="008D783E" w14:paraId="777C16F2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9517E25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SAH/vessel perforation</w:t>
            </w:r>
          </w:p>
        </w:tc>
        <w:tc>
          <w:tcPr>
            <w:tcW w:w="958" w:type="pct"/>
            <w:noWrap/>
            <w:vAlign w:val="center"/>
            <w:hideMark/>
          </w:tcPr>
          <w:p w14:paraId="46614F9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727" w:type="pct"/>
            <w:noWrap/>
            <w:vAlign w:val="center"/>
            <w:hideMark/>
          </w:tcPr>
          <w:p w14:paraId="1E385C1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 (9.8%)</w:t>
            </w:r>
          </w:p>
        </w:tc>
        <w:tc>
          <w:tcPr>
            <w:tcW w:w="684" w:type="pct"/>
            <w:noWrap/>
            <w:vAlign w:val="center"/>
            <w:hideMark/>
          </w:tcPr>
          <w:p w14:paraId="73324D6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 (5.4%)</w:t>
            </w:r>
          </w:p>
        </w:tc>
        <w:tc>
          <w:tcPr>
            <w:tcW w:w="541" w:type="pct"/>
            <w:noWrap/>
            <w:vAlign w:val="center"/>
            <w:hideMark/>
          </w:tcPr>
          <w:p w14:paraId="6BCF4659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30 (5.5%)</w:t>
            </w:r>
          </w:p>
        </w:tc>
        <w:tc>
          <w:tcPr>
            <w:tcW w:w="564" w:type="pct"/>
            <w:noWrap/>
            <w:vAlign w:val="center"/>
            <w:hideMark/>
          </w:tcPr>
          <w:p w14:paraId="09CAA28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43 (5.3%)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3DC9883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5BFAE8C6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6E89481C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Dissection</w:t>
            </w:r>
          </w:p>
        </w:tc>
        <w:tc>
          <w:tcPr>
            <w:tcW w:w="958" w:type="pct"/>
            <w:noWrap/>
            <w:vAlign w:val="center"/>
            <w:hideMark/>
          </w:tcPr>
          <w:p w14:paraId="23A0404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(3.0%)</w:t>
            </w:r>
          </w:p>
        </w:tc>
        <w:tc>
          <w:tcPr>
            <w:tcW w:w="727" w:type="pct"/>
            <w:noWrap/>
            <w:vAlign w:val="center"/>
            <w:hideMark/>
          </w:tcPr>
          <w:p w14:paraId="55CF93A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(3.7%)</w:t>
            </w:r>
          </w:p>
        </w:tc>
        <w:tc>
          <w:tcPr>
            <w:tcW w:w="684" w:type="pct"/>
            <w:noWrap/>
            <w:vAlign w:val="center"/>
            <w:hideMark/>
          </w:tcPr>
          <w:p w14:paraId="175F502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541" w:type="pct"/>
            <w:noWrap/>
            <w:vAlign w:val="center"/>
            <w:hideMark/>
          </w:tcPr>
          <w:p w14:paraId="3E9362CE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 (2.4%)</w:t>
            </w:r>
          </w:p>
        </w:tc>
        <w:tc>
          <w:tcPr>
            <w:tcW w:w="564" w:type="pct"/>
            <w:noWrap/>
            <w:vAlign w:val="center"/>
            <w:hideMark/>
          </w:tcPr>
          <w:p w14:paraId="374242DE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19 (2.3%)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040C03D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6DB70E7F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43C0E632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Femoral/retroperitoneal hematoma</w:t>
            </w:r>
          </w:p>
        </w:tc>
        <w:tc>
          <w:tcPr>
            <w:tcW w:w="958" w:type="pct"/>
            <w:noWrap/>
            <w:vAlign w:val="center"/>
            <w:hideMark/>
          </w:tcPr>
          <w:p w14:paraId="5A4BE61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727" w:type="pct"/>
            <w:noWrap/>
            <w:vAlign w:val="center"/>
            <w:hideMark/>
          </w:tcPr>
          <w:p w14:paraId="2CC665E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(2.4%)</w:t>
            </w:r>
          </w:p>
        </w:tc>
        <w:tc>
          <w:tcPr>
            <w:tcW w:w="684" w:type="pct"/>
            <w:noWrap/>
            <w:vAlign w:val="center"/>
            <w:hideMark/>
          </w:tcPr>
          <w:p w14:paraId="52404A8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(1.1%)</w:t>
            </w:r>
          </w:p>
        </w:tc>
        <w:tc>
          <w:tcPr>
            <w:tcW w:w="541" w:type="pct"/>
            <w:noWrap/>
            <w:vAlign w:val="center"/>
            <w:hideMark/>
          </w:tcPr>
          <w:p w14:paraId="0778D1D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 (1.3%)</w:t>
            </w:r>
          </w:p>
        </w:tc>
        <w:tc>
          <w:tcPr>
            <w:tcW w:w="564" w:type="pct"/>
            <w:noWrap/>
            <w:vAlign w:val="center"/>
            <w:hideMark/>
          </w:tcPr>
          <w:p w14:paraId="411653E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 (1.2%)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109CE2D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24EB913B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2B4076A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Other</w:t>
            </w:r>
          </w:p>
        </w:tc>
        <w:tc>
          <w:tcPr>
            <w:tcW w:w="958" w:type="pct"/>
            <w:noWrap/>
            <w:vAlign w:val="center"/>
            <w:hideMark/>
          </w:tcPr>
          <w:p w14:paraId="6F8D28E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(2.0%)</w:t>
            </w:r>
          </w:p>
        </w:tc>
        <w:tc>
          <w:tcPr>
            <w:tcW w:w="727" w:type="pct"/>
            <w:noWrap/>
            <w:vAlign w:val="center"/>
            <w:hideMark/>
          </w:tcPr>
          <w:p w14:paraId="1567E78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 (8.5%)</w:t>
            </w:r>
          </w:p>
        </w:tc>
        <w:tc>
          <w:tcPr>
            <w:tcW w:w="684" w:type="pct"/>
            <w:noWrap/>
            <w:vAlign w:val="center"/>
            <w:hideMark/>
          </w:tcPr>
          <w:p w14:paraId="4E29572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(3.3%)</w:t>
            </w:r>
          </w:p>
        </w:tc>
        <w:tc>
          <w:tcPr>
            <w:tcW w:w="541" w:type="pct"/>
            <w:noWrap/>
            <w:vAlign w:val="center"/>
            <w:hideMark/>
          </w:tcPr>
          <w:p w14:paraId="2300F60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22 (4.0%)</w:t>
            </w:r>
          </w:p>
        </w:tc>
        <w:tc>
          <w:tcPr>
            <w:tcW w:w="564" w:type="pct"/>
            <w:noWrap/>
            <w:vAlign w:val="center"/>
            <w:hideMark/>
          </w:tcPr>
          <w:p w14:paraId="76EACD8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34 (4.2%)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28DC426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3859B6" w:rsidRPr="008D783E" w14:paraId="08BAC0B9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C2F3FEC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Post treatment occlusion</w:t>
            </w:r>
          </w:p>
        </w:tc>
        <w:tc>
          <w:tcPr>
            <w:tcW w:w="3474" w:type="pct"/>
            <w:gridSpan w:val="5"/>
            <w:noWrap/>
            <w:vAlign w:val="center"/>
            <w:hideMark/>
          </w:tcPr>
          <w:p w14:paraId="3BB4497B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49" w:type="pct"/>
            <w:vMerge w:val="restart"/>
            <w:noWrap/>
            <w:vAlign w:val="center"/>
            <w:hideMark/>
          </w:tcPr>
          <w:p w14:paraId="0E73BA3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0.053</w:t>
            </w:r>
          </w:p>
        </w:tc>
      </w:tr>
      <w:tr w:rsidR="00FC7EA9" w:rsidRPr="008D783E" w14:paraId="41DC89A2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F80214A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Yes</w:t>
            </w:r>
          </w:p>
        </w:tc>
        <w:tc>
          <w:tcPr>
            <w:tcW w:w="958" w:type="pct"/>
            <w:noWrap/>
            <w:vAlign w:val="center"/>
            <w:hideMark/>
          </w:tcPr>
          <w:p w14:paraId="718A1AE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21 (22.1%)</w:t>
            </w:r>
          </w:p>
        </w:tc>
        <w:tc>
          <w:tcPr>
            <w:tcW w:w="727" w:type="pct"/>
            <w:noWrap/>
            <w:vAlign w:val="center"/>
            <w:hideMark/>
          </w:tcPr>
          <w:p w14:paraId="5A36F60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11 (13.8%)</w:t>
            </w:r>
          </w:p>
        </w:tc>
        <w:tc>
          <w:tcPr>
            <w:tcW w:w="684" w:type="pct"/>
            <w:noWrap/>
            <w:vAlign w:val="center"/>
            <w:hideMark/>
          </w:tcPr>
          <w:p w14:paraId="0989F40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 (14.6%)</w:t>
            </w:r>
          </w:p>
        </w:tc>
        <w:tc>
          <w:tcPr>
            <w:tcW w:w="541" w:type="pct"/>
            <w:noWrap/>
            <w:vAlign w:val="center"/>
            <w:hideMark/>
          </w:tcPr>
          <w:p w14:paraId="0C63062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64 (12.1%)</w:t>
            </w:r>
          </w:p>
        </w:tc>
        <w:tc>
          <w:tcPr>
            <w:tcW w:w="564" w:type="pct"/>
            <w:noWrap/>
            <w:vAlign w:val="center"/>
            <w:hideMark/>
          </w:tcPr>
          <w:p w14:paraId="4DEF278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109 (13.7%)</w:t>
            </w:r>
          </w:p>
        </w:tc>
        <w:tc>
          <w:tcPr>
            <w:tcW w:w="349" w:type="pct"/>
            <w:vMerge/>
            <w:vAlign w:val="center"/>
          </w:tcPr>
          <w:p w14:paraId="6ACC7CC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2E5C2B80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4498D881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No control</w:t>
            </w:r>
          </w:p>
        </w:tc>
        <w:tc>
          <w:tcPr>
            <w:tcW w:w="958" w:type="pct"/>
            <w:noWrap/>
            <w:vAlign w:val="center"/>
            <w:hideMark/>
          </w:tcPr>
          <w:p w14:paraId="36B69FB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(6.3%)</w:t>
            </w:r>
          </w:p>
        </w:tc>
        <w:tc>
          <w:tcPr>
            <w:tcW w:w="727" w:type="pct"/>
            <w:noWrap/>
            <w:vAlign w:val="center"/>
            <w:hideMark/>
          </w:tcPr>
          <w:p w14:paraId="171AC51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 (12.5%)</w:t>
            </w:r>
          </w:p>
        </w:tc>
        <w:tc>
          <w:tcPr>
            <w:tcW w:w="684" w:type="pct"/>
            <w:noWrap/>
            <w:vAlign w:val="center"/>
            <w:hideMark/>
          </w:tcPr>
          <w:p w14:paraId="7907DC5E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17 (19.1%)</w:t>
            </w:r>
          </w:p>
        </w:tc>
        <w:tc>
          <w:tcPr>
            <w:tcW w:w="541" w:type="pct"/>
            <w:noWrap/>
            <w:vAlign w:val="center"/>
            <w:hideMark/>
          </w:tcPr>
          <w:p w14:paraId="3D9DFA4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76 (14.3%)</w:t>
            </w:r>
          </w:p>
        </w:tc>
        <w:tc>
          <w:tcPr>
            <w:tcW w:w="564" w:type="pct"/>
            <w:noWrap/>
            <w:vAlign w:val="center"/>
            <w:hideMark/>
          </w:tcPr>
          <w:p w14:paraId="7096966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109 (13.7%)</w:t>
            </w:r>
          </w:p>
        </w:tc>
        <w:tc>
          <w:tcPr>
            <w:tcW w:w="349" w:type="pct"/>
            <w:vMerge/>
            <w:vAlign w:val="center"/>
          </w:tcPr>
          <w:p w14:paraId="5C150B3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3859B6" w:rsidRPr="008D783E" w14:paraId="1F599FFD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0FDA445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Reocclusion</w:t>
            </w:r>
            <w:proofErr w:type="spellEnd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time</w:t>
            </w:r>
          </w:p>
        </w:tc>
        <w:tc>
          <w:tcPr>
            <w:tcW w:w="3474" w:type="pct"/>
            <w:gridSpan w:val="5"/>
            <w:noWrap/>
            <w:vAlign w:val="center"/>
            <w:hideMark/>
          </w:tcPr>
          <w:p w14:paraId="3D93AB95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49" w:type="pct"/>
            <w:vMerge w:val="restart"/>
            <w:noWrap/>
            <w:vAlign w:val="center"/>
            <w:hideMark/>
          </w:tcPr>
          <w:p w14:paraId="652A35A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0.278</w:t>
            </w:r>
          </w:p>
        </w:tc>
      </w:tr>
      <w:tr w:rsidR="00FC7EA9" w:rsidRPr="008D783E" w14:paraId="621BD8EB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4C5B6F99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within 24h</w:t>
            </w:r>
          </w:p>
        </w:tc>
        <w:tc>
          <w:tcPr>
            <w:tcW w:w="958" w:type="pct"/>
            <w:noWrap/>
            <w:vAlign w:val="center"/>
            <w:hideMark/>
          </w:tcPr>
          <w:p w14:paraId="6AD50D6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 (61.9%)</w:t>
            </w:r>
          </w:p>
        </w:tc>
        <w:tc>
          <w:tcPr>
            <w:tcW w:w="727" w:type="pct"/>
            <w:noWrap/>
            <w:vAlign w:val="center"/>
            <w:hideMark/>
          </w:tcPr>
          <w:p w14:paraId="0A6F496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9 (75.0%)</w:t>
            </w:r>
          </w:p>
        </w:tc>
        <w:tc>
          <w:tcPr>
            <w:tcW w:w="684" w:type="pct"/>
            <w:noWrap/>
            <w:vAlign w:val="center"/>
            <w:hideMark/>
          </w:tcPr>
          <w:p w14:paraId="6A600EB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9 (69.2%)</w:t>
            </w:r>
          </w:p>
        </w:tc>
        <w:tc>
          <w:tcPr>
            <w:tcW w:w="541" w:type="pct"/>
            <w:noWrap/>
            <w:vAlign w:val="center"/>
            <w:hideMark/>
          </w:tcPr>
          <w:p w14:paraId="02209C6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29 (43.9%)</w:t>
            </w:r>
          </w:p>
        </w:tc>
        <w:tc>
          <w:tcPr>
            <w:tcW w:w="564" w:type="pct"/>
            <w:noWrap/>
            <w:vAlign w:val="center"/>
            <w:hideMark/>
          </w:tcPr>
          <w:p w14:paraId="381DF2A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60 (53.6%)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6FF3414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58625188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615D9C17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24h-discharge</w:t>
            </w:r>
          </w:p>
        </w:tc>
        <w:tc>
          <w:tcPr>
            <w:tcW w:w="958" w:type="pct"/>
            <w:noWrap/>
            <w:vAlign w:val="center"/>
            <w:hideMark/>
          </w:tcPr>
          <w:p w14:paraId="5F3A0DB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 (33.3%)</w:t>
            </w:r>
          </w:p>
        </w:tc>
        <w:tc>
          <w:tcPr>
            <w:tcW w:w="727" w:type="pct"/>
            <w:noWrap/>
            <w:vAlign w:val="center"/>
            <w:hideMark/>
          </w:tcPr>
          <w:p w14:paraId="512C62B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(16.7%)</w:t>
            </w:r>
          </w:p>
        </w:tc>
        <w:tc>
          <w:tcPr>
            <w:tcW w:w="684" w:type="pct"/>
            <w:noWrap/>
            <w:vAlign w:val="center"/>
            <w:hideMark/>
          </w:tcPr>
          <w:p w14:paraId="2ED40CC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 (30.8%)</w:t>
            </w:r>
          </w:p>
        </w:tc>
        <w:tc>
          <w:tcPr>
            <w:tcW w:w="541" w:type="pct"/>
            <w:noWrap/>
            <w:vAlign w:val="center"/>
            <w:hideMark/>
          </w:tcPr>
          <w:p w14:paraId="17FA0EC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31 (47.0%)</w:t>
            </w:r>
          </w:p>
        </w:tc>
        <w:tc>
          <w:tcPr>
            <w:tcW w:w="564" w:type="pct"/>
            <w:noWrap/>
            <w:vAlign w:val="center"/>
            <w:hideMark/>
          </w:tcPr>
          <w:p w14:paraId="6F15806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44 (39.3%)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26EC757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737B2C31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4EDEB44F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after discharge</w:t>
            </w:r>
          </w:p>
        </w:tc>
        <w:tc>
          <w:tcPr>
            <w:tcW w:w="958" w:type="pct"/>
            <w:noWrap/>
            <w:vAlign w:val="center"/>
            <w:hideMark/>
          </w:tcPr>
          <w:p w14:paraId="50B815B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(4.8%)</w:t>
            </w:r>
          </w:p>
        </w:tc>
        <w:tc>
          <w:tcPr>
            <w:tcW w:w="727" w:type="pct"/>
            <w:noWrap/>
            <w:vAlign w:val="center"/>
            <w:hideMark/>
          </w:tcPr>
          <w:p w14:paraId="4126C1B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(8.3%)</w:t>
            </w:r>
          </w:p>
        </w:tc>
        <w:tc>
          <w:tcPr>
            <w:tcW w:w="684" w:type="pct"/>
            <w:noWrap/>
            <w:vAlign w:val="center"/>
            <w:hideMark/>
          </w:tcPr>
          <w:p w14:paraId="06E32D7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541" w:type="pct"/>
            <w:noWrap/>
            <w:vAlign w:val="center"/>
            <w:hideMark/>
          </w:tcPr>
          <w:p w14:paraId="5454758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(9.1%)</w:t>
            </w:r>
          </w:p>
        </w:tc>
        <w:tc>
          <w:tcPr>
            <w:tcW w:w="564" w:type="pct"/>
            <w:noWrap/>
            <w:vAlign w:val="center"/>
            <w:hideMark/>
          </w:tcPr>
          <w:p w14:paraId="472E0F4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 (7.1%)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4D0C7F4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70BA887B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575B417F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Clinical worsening due to </w:t>
            </w: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reocclusion</w:t>
            </w:r>
            <w:proofErr w:type="spellEnd"/>
          </w:p>
        </w:tc>
        <w:tc>
          <w:tcPr>
            <w:tcW w:w="958" w:type="pct"/>
            <w:noWrap/>
            <w:vAlign w:val="center"/>
            <w:hideMark/>
          </w:tcPr>
          <w:p w14:paraId="62EC7BF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28 (27.7%)</w:t>
            </w:r>
          </w:p>
        </w:tc>
        <w:tc>
          <w:tcPr>
            <w:tcW w:w="727" w:type="pct"/>
            <w:noWrap/>
            <w:vAlign w:val="center"/>
            <w:hideMark/>
          </w:tcPr>
          <w:p w14:paraId="255D13A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17 (21.0%)</w:t>
            </w:r>
          </w:p>
        </w:tc>
        <w:tc>
          <w:tcPr>
            <w:tcW w:w="684" w:type="pct"/>
            <w:noWrap/>
            <w:vAlign w:val="center"/>
            <w:hideMark/>
          </w:tcPr>
          <w:p w14:paraId="7EC8458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(6.6%)</w:t>
            </w:r>
          </w:p>
        </w:tc>
        <w:tc>
          <w:tcPr>
            <w:tcW w:w="541" w:type="pct"/>
            <w:noWrap/>
            <w:vAlign w:val="center"/>
            <w:hideMark/>
          </w:tcPr>
          <w:p w14:paraId="64207E5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85 (17.1%)</w:t>
            </w:r>
          </w:p>
        </w:tc>
        <w:tc>
          <w:tcPr>
            <w:tcW w:w="564" w:type="pct"/>
            <w:noWrap/>
            <w:vAlign w:val="center"/>
            <w:hideMark/>
          </w:tcPr>
          <w:p w14:paraId="4D9CE80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136 (17.7%)</w:t>
            </w:r>
          </w:p>
        </w:tc>
        <w:tc>
          <w:tcPr>
            <w:tcW w:w="349" w:type="pct"/>
            <w:vAlign w:val="center"/>
          </w:tcPr>
          <w:p w14:paraId="177EA63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0.001</w:t>
            </w:r>
          </w:p>
        </w:tc>
      </w:tr>
      <w:tr w:rsidR="003859B6" w:rsidRPr="008D783E" w14:paraId="6694C521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3F12B8FD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Hemorrhagic transformation</w:t>
            </w:r>
          </w:p>
        </w:tc>
        <w:tc>
          <w:tcPr>
            <w:tcW w:w="3474" w:type="pct"/>
            <w:gridSpan w:val="5"/>
            <w:noWrap/>
            <w:vAlign w:val="center"/>
            <w:hideMark/>
          </w:tcPr>
          <w:p w14:paraId="4C4FA7BD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49" w:type="pct"/>
            <w:vMerge w:val="restart"/>
            <w:noWrap/>
            <w:vAlign w:val="center"/>
            <w:hideMark/>
          </w:tcPr>
          <w:p w14:paraId="26E2D1B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0.162</w:t>
            </w:r>
          </w:p>
        </w:tc>
      </w:tr>
      <w:tr w:rsidR="00FC7EA9" w:rsidRPr="008D783E" w14:paraId="434027D8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45B66CA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HI1</w:t>
            </w:r>
          </w:p>
        </w:tc>
        <w:tc>
          <w:tcPr>
            <w:tcW w:w="958" w:type="pct"/>
            <w:noWrap/>
            <w:vAlign w:val="center"/>
            <w:hideMark/>
          </w:tcPr>
          <w:p w14:paraId="7183517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11 (11.7%)</w:t>
            </w:r>
          </w:p>
        </w:tc>
        <w:tc>
          <w:tcPr>
            <w:tcW w:w="727" w:type="pct"/>
            <w:noWrap/>
            <w:vAlign w:val="center"/>
            <w:hideMark/>
          </w:tcPr>
          <w:p w14:paraId="55D9F6D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(1.3%)</w:t>
            </w:r>
          </w:p>
        </w:tc>
        <w:tc>
          <w:tcPr>
            <w:tcW w:w="684" w:type="pct"/>
            <w:noWrap/>
            <w:vAlign w:val="center"/>
            <w:hideMark/>
          </w:tcPr>
          <w:p w14:paraId="25E036A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(4.1%)</w:t>
            </w:r>
          </w:p>
        </w:tc>
        <w:tc>
          <w:tcPr>
            <w:tcW w:w="541" w:type="pct"/>
            <w:noWrap/>
            <w:vAlign w:val="center"/>
            <w:hideMark/>
          </w:tcPr>
          <w:p w14:paraId="259D919E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48 (9.6%)</w:t>
            </w:r>
          </w:p>
        </w:tc>
        <w:tc>
          <w:tcPr>
            <w:tcW w:w="564" w:type="pct"/>
            <w:noWrap/>
            <w:vAlign w:val="center"/>
            <w:hideMark/>
          </w:tcPr>
          <w:p w14:paraId="28E811E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63 (8.5%)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6A04551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0AD441EB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0F456BEE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HI2</w:t>
            </w:r>
          </w:p>
        </w:tc>
        <w:tc>
          <w:tcPr>
            <w:tcW w:w="958" w:type="pct"/>
            <w:noWrap/>
            <w:vAlign w:val="center"/>
            <w:hideMark/>
          </w:tcPr>
          <w:p w14:paraId="754A307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7 (7.4%)</w:t>
            </w:r>
          </w:p>
        </w:tc>
        <w:tc>
          <w:tcPr>
            <w:tcW w:w="727" w:type="pct"/>
            <w:noWrap/>
            <w:vAlign w:val="center"/>
            <w:hideMark/>
          </w:tcPr>
          <w:p w14:paraId="3A336A5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 (5.3%)</w:t>
            </w:r>
          </w:p>
        </w:tc>
        <w:tc>
          <w:tcPr>
            <w:tcW w:w="684" w:type="pct"/>
            <w:noWrap/>
            <w:vAlign w:val="center"/>
            <w:hideMark/>
          </w:tcPr>
          <w:p w14:paraId="6182EB7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 (5.4%)</w:t>
            </w:r>
          </w:p>
        </w:tc>
        <w:tc>
          <w:tcPr>
            <w:tcW w:w="541" w:type="pct"/>
            <w:noWrap/>
            <w:vAlign w:val="center"/>
            <w:hideMark/>
          </w:tcPr>
          <w:p w14:paraId="768FEAA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28 (5.6%)</w:t>
            </w:r>
          </w:p>
        </w:tc>
        <w:tc>
          <w:tcPr>
            <w:tcW w:w="564" w:type="pct"/>
            <w:noWrap/>
            <w:vAlign w:val="center"/>
            <w:hideMark/>
          </w:tcPr>
          <w:p w14:paraId="0A28F76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43 (5.8%)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60A73CC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55755F5C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0BF185C1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PH1</w:t>
            </w:r>
          </w:p>
        </w:tc>
        <w:tc>
          <w:tcPr>
            <w:tcW w:w="958" w:type="pct"/>
            <w:noWrap/>
            <w:vAlign w:val="center"/>
            <w:hideMark/>
          </w:tcPr>
          <w:p w14:paraId="4BA4E52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(1.1%)</w:t>
            </w:r>
          </w:p>
        </w:tc>
        <w:tc>
          <w:tcPr>
            <w:tcW w:w="727" w:type="pct"/>
            <w:noWrap/>
            <w:vAlign w:val="center"/>
            <w:hideMark/>
          </w:tcPr>
          <w:p w14:paraId="0FF6D65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684" w:type="pct"/>
            <w:noWrap/>
            <w:vAlign w:val="center"/>
            <w:hideMark/>
          </w:tcPr>
          <w:p w14:paraId="0B88A52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(2.7%)</w:t>
            </w:r>
          </w:p>
        </w:tc>
        <w:tc>
          <w:tcPr>
            <w:tcW w:w="541" w:type="pct"/>
            <w:noWrap/>
            <w:vAlign w:val="center"/>
            <w:hideMark/>
          </w:tcPr>
          <w:p w14:paraId="1434F78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18 (3.6%)</w:t>
            </w:r>
          </w:p>
        </w:tc>
        <w:tc>
          <w:tcPr>
            <w:tcW w:w="564" w:type="pct"/>
            <w:noWrap/>
            <w:vAlign w:val="center"/>
            <w:hideMark/>
          </w:tcPr>
          <w:p w14:paraId="4F08C38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21 (2.8%)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1E41981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5CABB685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12D82990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PH2</w:t>
            </w:r>
          </w:p>
        </w:tc>
        <w:tc>
          <w:tcPr>
            <w:tcW w:w="958" w:type="pct"/>
            <w:noWrap/>
            <w:vAlign w:val="center"/>
            <w:hideMark/>
          </w:tcPr>
          <w:p w14:paraId="09BF245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(1.1%)</w:t>
            </w:r>
          </w:p>
        </w:tc>
        <w:tc>
          <w:tcPr>
            <w:tcW w:w="727" w:type="pct"/>
            <w:noWrap/>
            <w:vAlign w:val="center"/>
            <w:hideMark/>
          </w:tcPr>
          <w:p w14:paraId="04E141A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(1.3%)</w:t>
            </w:r>
          </w:p>
        </w:tc>
        <w:tc>
          <w:tcPr>
            <w:tcW w:w="684" w:type="pct"/>
            <w:noWrap/>
            <w:vAlign w:val="center"/>
            <w:hideMark/>
          </w:tcPr>
          <w:p w14:paraId="50A11BD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(4.1%)</w:t>
            </w:r>
          </w:p>
        </w:tc>
        <w:tc>
          <w:tcPr>
            <w:tcW w:w="541" w:type="pct"/>
            <w:noWrap/>
            <w:vAlign w:val="center"/>
            <w:hideMark/>
          </w:tcPr>
          <w:p w14:paraId="4FB584A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14 (2.8%)</w:t>
            </w:r>
          </w:p>
        </w:tc>
        <w:tc>
          <w:tcPr>
            <w:tcW w:w="564" w:type="pct"/>
            <w:noWrap/>
            <w:vAlign w:val="center"/>
            <w:hideMark/>
          </w:tcPr>
          <w:p w14:paraId="01AE14E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19 (2.6%)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0E653B9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35952D6A" w14:textId="77777777" w:rsidTr="00A7110C">
        <w:trPr>
          <w:jc w:val="center"/>
        </w:trPr>
        <w:tc>
          <w:tcPr>
            <w:tcW w:w="1176" w:type="pct"/>
            <w:noWrap/>
            <w:vAlign w:val="center"/>
          </w:tcPr>
          <w:p w14:paraId="215F033E" w14:textId="5D15D91F" w:rsidR="002E46F3" w:rsidRPr="008D783E" w:rsidRDefault="002E46F3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Symptomatic ICH</w:t>
            </w:r>
          </w:p>
        </w:tc>
        <w:tc>
          <w:tcPr>
            <w:tcW w:w="958" w:type="pct"/>
            <w:noWrap/>
            <w:vAlign w:val="center"/>
          </w:tcPr>
          <w:p w14:paraId="550C3046" w14:textId="423D2AF4" w:rsidR="002E46F3" w:rsidRPr="008D783E" w:rsidRDefault="002E46F3" w:rsidP="002E46F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(3.1%)</w:t>
            </w:r>
          </w:p>
        </w:tc>
        <w:tc>
          <w:tcPr>
            <w:tcW w:w="727" w:type="pct"/>
            <w:noWrap/>
            <w:vAlign w:val="center"/>
          </w:tcPr>
          <w:p w14:paraId="4FA4C399" w14:textId="7BFB82C3" w:rsidR="002E46F3" w:rsidRPr="008D783E" w:rsidRDefault="002E46F3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 (6.1%)</w:t>
            </w:r>
          </w:p>
        </w:tc>
        <w:tc>
          <w:tcPr>
            <w:tcW w:w="684" w:type="pct"/>
            <w:noWrap/>
            <w:vAlign w:val="center"/>
          </w:tcPr>
          <w:p w14:paraId="7EF09A12" w14:textId="40C9EEB3" w:rsidR="002E46F3" w:rsidRPr="008D783E" w:rsidRDefault="002E46F3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(7.8%)</w:t>
            </w:r>
          </w:p>
        </w:tc>
        <w:tc>
          <w:tcPr>
            <w:tcW w:w="541" w:type="pct"/>
            <w:noWrap/>
            <w:vAlign w:val="center"/>
          </w:tcPr>
          <w:p w14:paraId="6F53AE68" w14:textId="235EA228" w:rsidR="002E46F3" w:rsidRPr="008D783E" w:rsidRDefault="002E46F3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50 (9.1%)</w:t>
            </w:r>
          </w:p>
        </w:tc>
        <w:tc>
          <w:tcPr>
            <w:tcW w:w="564" w:type="pct"/>
            <w:noWrap/>
            <w:vAlign w:val="center"/>
          </w:tcPr>
          <w:p w14:paraId="7856AE02" w14:textId="52F62F6C" w:rsidR="002E46F3" w:rsidRPr="008D783E" w:rsidRDefault="002E46F3" w:rsidP="002E46F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64 (7.9%)</w:t>
            </w:r>
          </w:p>
        </w:tc>
        <w:tc>
          <w:tcPr>
            <w:tcW w:w="349" w:type="pct"/>
            <w:noWrap/>
            <w:vAlign w:val="center"/>
          </w:tcPr>
          <w:p w14:paraId="305E8806" w14:textId="3326DFB4" w:rsidR="002E46F3" w:rsidRPr="008D783E" w:rsidRDefault="002E46F3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0.206</w:t>
            </w:r>
          </w:p>
        </w:tc>
      </w:tr>
      <w:tr w:rsidR="00FC7EA9" w:rsidRPr="008D783E" w14:paraId="70B908A0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4285F2AB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Discharge NIHSS, median (IQR)</w:t>
            </w:r>
          </w:p>
        </w:tc>
        <w:tc>
          <w:tcPr>
            <w:tcW w:w="958" w:type="pct"/>
            <w:noWrap/>
            <w:vAlign w:val="center"/>
            <w:hideMark/>
          </w:tcPr>
          <w:p w14:paraId="27BB689C" w14:textId="77777777" w:rsidR="003859B6" w:rsidRPr="008D783E" w:rsidRDefault="003859B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6.0 (2.0, 14.0)</w:t>
            </w:r>
          </w:p>
        </w:tc>
        <w:tc>
          <w:tcPr>
            <w:tcW w:w="727" w:type="pct"/>
            <w:noWrap/>
            <w:vAlign w:val="center"/>
            <w:hideMark/>
          </w:tcPr>
          <w:p w14:paraId="5BA8DE05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(1.8, 14.2)</w:t>
            </w:r>
          </w:p>
        </w:tc>
        <w:tc>
          <w:tcPr>
            <w:tcW w:w="684" w:type="pct"/>
            <w:noWrap/>
            <w:vAlign w:val="center"/>
            <w:hideMark/>
          </w:tcPr>
          <w:p w14:paraId="785A4C3E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8.0 (4.0, 16.0)</w:t>
            </w:r>
          </w:p>
        </w:tc>
        <w:tc>
          <w:tcPr>
            <w:tcW w:w="541" w:type="pct"/>
            <w:noWrap/>
            <w:vAlign w:val="center"/>
            <w:hideMark/>
          </w:tcPr>
          <w:p w14:paraId="3B2BCBFA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5.0 (2.0, 13.0)</w:t>
            </w:r>
          </w:p>
        </w:tc>
        <w:tc>
          <w:tcPr>
            <w:tcW w:w="564" w:type="pct"/>
            <w:noWrap/>
            <w:vAlign w:val="center"/>
            <w:hideMark/>
          </w:tcPr>
          <w:p w14:paraId="1A3D0D90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5.0 (2.0, 14.0)</w:t>
            </w:r>
          </w:p>
        </w:tc>
        <w:tc>
          <w:tcPr>
            <w:tcW w:w="349" w:type="pct"/>
            <w:noWrap/>
            <w:vAlign w:val="center"/>
            <w:hideMark/>
          </w:tcPr>
          <w:p w14:paraId="333E1BB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0.150</w:t>
            </w:r>
          </w:p>
        </w:tc>
      </w:tr>
      <w:tr w:rsidR="00FC7EA9" w:rsidRPr="008D783E" w14:paraId="674665FB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058CCC3A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Discharge </w:t>
            </w: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mRS</w:t>
            </w:r>
            <w:proofErr w:type="spellEnd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, median (IQR)</w:t>
            </w:r>
          </w:p>
        </w:tc>
        <w:tc>
          <w:tcPr>
            <w:tcW w:w="958" w:type="pct"/>
            <w:noWrap/>
            <w:vAlign w:val="center"/>
            <w:hideMark/>
          </w:tcPr>
          <w:p w14:paraId="0583885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(2.0, 5.0)</w:t>
            </w:r>
          </w:p>
        </w:tc>
        <w:tc>
          <w:tcPr>
            <w:tcW w:w="727" w:type="pct"/>
            <w:noWrap/>
            <w:vAlign w:val="center"/>
            <w:hideMark/>
          </w:tcPr>
          <w:p w14:paraId="22123F1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(2.0, 5.0)</w:t>
            </w:r>
          </w:p>
        </w:tc>
        <w:tc>
          <w:tcPr>
            <w:tcW w:w="684" w:type="pct"/>
            <w:noWrap/>
            <w:vAlign w:val="center"/>
            <w:hideMark/>
          </w:tcPr>
          <w:p w14:paraId="310ADB6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(2.0, 5.0)</w:t>
            </w:r>
          </w:p>
        </w:tc>
        <w:tc>
          <w:tcPr>
            <w:tcW w:w="541" w:type="pct"/>
            <w:noWrap/>
            <w:vAlign w:val="center"/>
            <w:hideMark/>
          </w:tcPr>
          <w:p w14:paraId="0890B36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(2.0, 5.0)</w:t>
            </w:r>
          </w:p>
        </w:tc>
        <w:tc>
          <w:tcPr>
            <w:tcW w:w="564" w:type="pct"/>
            <w:noWrap/>
            <w:vAlign w:val="center"/>
            <w:hideMark/>
          </w:tcPr>
          <w:p w14:paraId="3240135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(2.0, 5.0)</w:t>
            </w:r>
          </w:p>
        </w:tc>
        <w:tc>
          <w:tcPr>
            <w:tcW w:w="349" w:type="pct"/>
            <w:vAlign w:val="center"/>
          </w:tcPr>
          <w:p w14:paraId="5F33F4E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0.413</w:t>
            </w:r>
          </w:p>
        </w:tc>
      </w:tr>
      <w:tr w:rsidR="00FC7EA9" w:rsidRPr="008D783E" w14:paraId="254737E7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12C32CE5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In-hospital death</w:t>
            </w:r>
          </w:p>
        </w:tc>
        <w:tc>
          <w:tcPr>
            <w:tcW w:w="958" w:type="pct"/>
            <w:noWrap/>
            <w:vAlign w:val="center"/>
            <w:hideMark/>
          </w:tcPr>
          <w:p w14:paraId="649E177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19 (19.0%)</w:t>
            </w:r>
          </w:p>
        </w:tc>
        <w:tc>
          <w:tcPr>
            <w:tcW w:w="727" w:type="pct"/>
            <w:noWrap/>
            <w:vAlign w:val="center"/>
            <w:hideMark/>
          </w:tcPr>
          <w:p w14:paraId="1FF64A7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14 (16.9%)</w:t>
            </w:r>
          </w:p>
        </w:tc>
        <w:tc>
          <w:tcPr>
            <w:tcW w:w="684" w:type="pct"/>
            <w:noWrap/>
            <w:vAlign w:val="center"/>
            <w:hideMark/>
          </w:tcPr>
          <w:p w14:paraId="469410E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16 (21.6%)</w:t>
            </w:r>
          </w:p>
        </w:tc>
        <w:tc>
          <w:tcPr>
            <w:tcW w:w="541" w:type="pct"/>
            <w:noWrap/>
            <w:vAlign w:val="center"/>
            <w:hideMark/>
          </w:tcPr>
          <w:p w14:paraId="3959149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89 (16.2%)</w:t>
            </w:r>
          </w:p>
        </w:tc>
        <w:tc>
          <w:tcPr>
            <w:tcW w:w="564" w:type="pct"/>
            <w:noWrap/>
            <w:vAlign w:val="center"/>
            <w:hideMark/>
          </w:tcPr>
          <w:p w14:paraId="2977677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138 (17.1%)</w:t>
            </w:r>
          </w:p>
        </w:tc>
        <w:tc>
          <w:tcPr>
            <w:tcW w:w="349" w:type="pct"/>
            <w:vAlign w:val="center"/>
          </w:tcPr>
          <w:p w14:paraId="64C99AD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0.658</w:t>
            </w:r>
          </w:p>
        </w:tc>
      </w:tr>
      <w:tr w:rsidR="00FC7EA9" w:rsidRPr="008D783E" w14:paraId="42FAC4B2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3838590F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90 days </w:t>
            </w: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mRS</w:t>
            </w:r>
            <w:proofErr w:type="spellEnd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, median (IQR)</w:t>
            </w:r>
          </w:p>
        </w:tc>
        <w:tc>
          <w:tcPr>
            <w:tcW w:w="958" w:type="pct"/>
            <w:noWrap/>
            <w:vAlign w:val="center"/>
            <w:hideMark/>
          </w:tcPr>
          <w:p w14:paraId="64BD5A8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3.5 (2.0, 6.0)</w:t>
            </w:r>
          </w:p>
        </w:tc>
        <w:tc>
          <w:tcPr>
            <w:tcW w:w="727" w:type="pct"/>
            <w:noWrap/>
            <w:vAlign w:val="center"/>
            <w:hideMark/>
          </w:tcPr>
          <w:p w14:paraId="4F4600B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3.0 (1.0, 5.2)</w:t>
            </w:r>
          </w:p>
        </w:tc>
        <w:tc>
          <w:tcPr>
            <w:tcW w:w="684" w:type="pct"/>
            <w:noWrap/>
            <w:vAlign w:val="center"/>
            <w:hideMark/>
          </w:tcPr>
          <w:p w14:paraId="4B9593D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(2.0, 5.0)</w:t>
            </w:r>
          </w:p>
        </w:tc>
        <w:tc>
          <w:tcPr>
            <w:tcW w:w="541" w:type="pct"/>
            <w:noWrap/>
            <w:vAlign w:val="center"/>
            <w:hideMark/>
          </w:tcPr>
          <w:p w14:paraId="44557D8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3.0 (1.0, 6.0)</w:t>
            </w:r>
          </w:p>
        </w:tc>
        <w:tc>
          <w:tcPr>
            <w:tcW w:w="564" w:type="pct"/>
            <w:noWrap/>
            <w:vAlign w:val="center"/>
            <w:hideMark/>
          </w:tcPr>
          <w:p w14:paraId="1EBD05B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3.0 (1.0, 6.0)</w:t>
            </w:r>
          </w:p>
        </w:tc>
        <w:tc>
          <w:tcPr>
            <w:tcW w:w="349" w:type="pct"/>
            <w:vAlign w:val="center"/>
          </w:tcPr>
          <w:p w14:paraId="5490683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0.434</w:t>
            </w:r>
          </w:p>
        </w:tc>
      </w:tr>
      <w:tr w:rsidR="00FC7EA9" w:rsidRPr="008D783E" w14:paraId="054FC4AF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958BBC7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proofErr w:type="spellStart"/>
            <w:r w:rsidRPr="008D783E">
              <w:rPr>
                <w:b/>
                <w:bCs/>
                <w:sz w:val="16"/>
                <w:szCs w:val="16"/>
                <w:lang w:val="en-US"/>
              </w:rPr>
              <w:t>mRS</w:t>
            </w:r>
            <w:proofErr w:type="spellEnd"/>
            <w:r w:rsidRPr="008D783E">
              <w:rPr>
                <w:b/>
                <w:bCs/>
                <w:sz w:val="16"/>
                <w:szCs w:val="16"/>
                <w:lang w:val="en-US"/>
              </w:rPr>
              <w:t xml:space="preserve"> 0-2</w:t>
            </w:r>
          </w:p>
        </w:tc>
        <w:tc>
          <w:tcPr>
            <w:tcW w:w="958" w:type="pct"/>
            <w:noWrap/>
            <w:vAlign w:val="center"/>
            <w:hideMark/>
          </w:tcPr>
          <w:p w14:paraId="4C28965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42 (42.0%)</w:t>
            </w:r>
          </w:p>
        </w:tc>
        <w:tc>
          <w:tcPr>
            <w:tcW w:w="727" w:type="pct"/>
            <w:noWrap/>
            <w:vAlign w:val="center"/>
            <w:hideMark/>
          </w:tcPr>
          <w:p w14:paraId="4C1C414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32 (42.1%)</w:t>
            </w:r>
          </w:p>
        </w:tc>
        <w:tc>
          <w:tcPr>
            <w:tcW w:w="684" w:type="pct"/>
            <w:noWrap/>
            <w:vAlign w:val="center"/>
            <w:hideMark/>
          </w:tcPr>
          <w:p w14:paraId="7301FB9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26 (35.6%)</w:t>
            </w:r>
          </w:p>
        </w:tc>
        <w:tc>
          <w:tcPr>
            <w:tcW w:w="541" w:type="pct"/>
            <w:noWrap/>
            <w:vAlign w:val="center"/>
            <w:hideMark/>
          </w:tcPr>
          <w:p w14:paraId="2E1CC64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229 (43.1%)</w:t>
            </w:r>
          </w:p>
        </w:tc>
        <w:tc>
          <w:tcPr>
            <w:tcW w:w="564" w:type="pct"/>
            <w:noWrap/>
            <w:vAlign w:val="center"/>
            <w:hideMark/>
          </w:tcPr>
          <w:p w14:paraId="20EFCBD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329 (42.2%)</w:t>
            </w:r>
          </w:p>
        </w:tc>
        <w:tc>
          <w:tcPr>
            <w:tcW w:w="349" w:type="pct"/>
            <w:vAlign w:val="center"/>
          </w:tcPr>
          <w:p w14:paraId="2A6BD17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0.686</w:t>
            </w:r>
          </w:p>
        </w:tc>
      </w:tr>
      <w:tr w:rsidR="00FC7EA9" w:rsidRPr="008D783E" w14:paraId="75BBA22A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60392A1D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Stroke recurrence within 90 days</w:t>
            </w:r>
          </w:p>
        </w:tc>
        <w:tc>
          <w:tcPr>
            <w:tcW w:w="958" w:type="pct"/>
            <w:noWrap/>
            <w:vAlign w:val="center"/>
            <w:hideMark/>
          </w:tcPr>
          <w:p w14:paraId="0C1191C0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 (7.7%)</w:t>
            </w:r>
          </w:p>
        </w:tc>
        <w:tc>
          <w:tcPr>
            <w:tcW w:w="727" w:type="pct"/>
            <w:noWrap/>
            <w:vAlign w:val="center"/>
            <w:hideMark/>
          </w:tcPr>
          <w:p w14:paraId="191125D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684" w:type="pct"/>
            <w:noWrap/>
            <w:vAlign w:val="center"/>
            <w:hideMark/>
          </w:tcPr>
          <w:p w14:paraId="41E5F16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(5.7%)</w:t>
            </w:r>
          </w:p>
        </w:tc>
        <w:tc>
          <w:tcPr>
            <w:tcW w:w="541" w:type="pct"/>
            <w:noWrap/>
            <w:vAlign w:val="center"/>
            <w:hideMark/>
          </w:tcPr>
          <w:p w14:paraId="2D6A50F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15 (3.8%)</w:t>
            </w:r>
          </w:p>
        </w:tc>
        <w:tc>
          <w:tcPr>
            <w:tcW w:w="564" w:type="pct"/>
            <w:noWrap/>
            <w:vAlign w:val="center"/>
            <w:hideMark/>
          </w:tcPr>
          <w:p w14:paraId="62B0B9B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23 (4.0%)</w:t>
            </w:r>
          </w:p>
        </w:tc>
        <w:tc>
          <w:tcPr>
            <w:tcW w:w="349" w:type="pct"/>
            <w:noWrap/>
            <w:vAlign w:val="center"/>
            <w:hideMark/>
          </w:tcPr>
          <w:p w14:paraId="30D1A53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0.165</w:t>
            </w:r>
          </w:p>
        </w:tc>
      </w:tr>
      <w:tr w:rsidR="003859B6" w:rsidRPr="008D783E" w14:paraId="20E3709F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3A492323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Restenosis recurrence within 90 days</w:t>
            </w:r>
          </w:p>
        </w:tc>
        <w:tc>
          <w:tcPr>
            <w:tcW w:w="3474" w:type="pct"/>
            <w:gridSpan w:val="5"/>
            <w:noWrap/>
            <w:vAlign w:val="center"/>
            <w:hideMark/>
          </w:tcPr>
          <w:p w14:paraId="22D5D58D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49" w:type="pct"/>
            <w:vMerge w:val="restart"/>
            <w:noWrap/>
            <w:vAlign w:val="center"/>
            <w:hideMark/>
          </w:tcPr>
          <w:p w14:paraId="006E41E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0.157</w:t>
            </w:r>
          </w:p>
        </w:tc>
      </w:tr>
      <w:tr w:rsidR="00FC7EA9" w:rsidRPr="008D783E" w14:paraId="09D95FE3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50644998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No</w:t>
            </w:r>
          </w:p>
        </w:tc>
        <w:tc>
          <w:tcPr>
            <w:tcW w:w="958" w:type="pct"/>
            <w:noWrap/>
            <w:vAlign w:val="center"/>
            <w:hideMark/>
          </w:tcPr>
          <w:p w14:paraId="32683CA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23 (54.8%)</w:t>
            </w:r>
          </w:p>
        </w:tc>
        <w:tc>
          <w:tcPr>
            <w:tcW w:w="727" w:type="pct"/>
            <w:noWrap/>
            <w:vAlign w:val="center"/>
            <w:hideMark/>
          </w:tcPr>
          <w:p w14:paraId="63EB882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31 (67.4%)</w:t>
            </w:r>
          </w:p>
        </w:tc>
        <w:tc>
          <w:tcPr>
            <w:tcW w:w="684" w:type="pct"/>
            <w:noWrap/>
            <w:vAlign w:val="center"/>
            <w:hideMark/>
          </w:tcPr>
          <w:p w14:paraId="5DD3A79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27 (71.1%)</w:t>
            </w:r>
          </w:p>
        </w:tc>
        <w:tc>
          <w:tcPr>
            <w:tcW w:w="541" w:type="pct"/>
            <w:noWrap/>
            <w:vAlign w:val="center"/>
            <w:hideMark/>
          </w:tcPr>
          <w:p w14:paraId="1BD25BF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197 (65.7%)</w:t>
            </w:r>
          </w:p>
        </w:tc>
        <w:tc>
          <w:tcPr>
            <w:tcW w:w="564" w:type="pct"/>
            <w:noWrap/>
            <w:vAlign w:val="center"/>
            <w:hideMark/>
          </w:tcPr>
          <w:p w14:paraId="701F37C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278 (65.3%)</w:t>
            </w:r>
          </w:p>
        </w:tc>
        <w:tc>
          <w:tcPr>
            <w:tcW w:w="349" w:type="pct"/>
            <w:vMerge/>
            <w:vAlign w:val="center"/>
          </w:tcPr>
          <w:p w14:paraId="78AC6CD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43ED454A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34035D8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&lt;25%</w:t>
            </w:r>
          </w:p>
        </w:tc>
        <w:tc>
          <w:tcPr>
            <w:tcW w:w="958" w:type="pct"/>
            <w:noWrap/>
            <w:vAlign w:val="center"/>
            <w:hideMark/>
          </w:tcPr>
          <w:p w14:paraId="015E8A0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(7.1%)</w:t>
            </w:r>
          </w:p>
        </w:tc>
        <w:tc>
          <w:tcPr>
            <w:tcW w:w="727" w:type="pct"/>
            <w:noWrap/>
            <w:vAlign w:val="center"/>
            <w:hideMark/>
          </w:tcPr>
          <w:p w14:paraId="22E1A0A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(13.0%)</w:t>
            </w:r>
          </w:p>
        </w:tc>
        <w:tc>
          <w:tcPr>
            <w:tcW w:w="684" w:type="pct"/>
            <w:noWrap/>
            <w:vAlign w:val="center"/>
            <w:hideMark/>
          </w:tcPr>
          <w:p w14:paraId="44DE1C4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(15.8%)</w:t>
            </w:r>
          </w:p>
        </w:tc>
        <w:tc>
          <w:tcPr>
            <w:tcW w:w="541" w:type="pct"/>
            <w:noWrap/>
            <w:vAlign w:val="center"/>
            <w:hideMark/>
          </w:tcPr>
          <w:p w14:paraId="17EF0EA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43 (14.3%)</w:t>
            </w:r>
          </w:p>
        </w:tc>
        <w:tc>
          <w:tcPr>
            <w:tcW w:w="564" w:type="pct"/>
            <w:noWrap/>
            <w:vAlign w:val="center"/>
            <w:hideMark/>
          </w:tcPr>
          <w:p w14:paraId="4911991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58 (13.6%)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432A2C2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3D72A3B1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0087EF4B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25-50%</w:t>
            </w:r>
          </w:p>
        </w:tc>
        <w:tc>
          <w:tcPr>
            <w:tcW w:w="958" w:type="pct"/>
            <w:noWrap/>
            <w:vAlign w:val="center"/>
            <w:hideMark/>
          </w:tcPr>
          <w:p w14:paraId="79F3C7B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 (11.9%)</w:t>
            </w:r>
          </w:p>
        </w:tc>
        <w:tc>
          <w:tcPr>
            <w:tcW w:w="727" w:type="pct"/>
            <w:noWrap/>
            <w:vAlign w:val="center"/>
            <w:hideMark/>
          </w:tcPr>
          <w:p w14:paraId="1840BB0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 (8.7%)</w:t>
            </w:r>
          </w:p>
        </w:tc>
        <w:tc>
          <w:tcPr>
            <w:tcW w:w="684" w:type="pct"/>
            <w:noWrap/>
            <w:vAlign w:val="center"/>
            <w:hideMark/>
          </w:tcPr>
          <w:p w14:paraId="0653C5F3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(5.3%)</w:t>
            </w:r>
          </w:p>
        </w:tc>
        <w:tc>
          <w:tcPr>
            <w:tcW w:w="541" w:type="pct"/>
            <w:noWrap/>
            <w:vAlign w:val="center"/>
            <w:hideMark/>
          </w:tcPr>
          <w:p w14:paraId="56DDBCEA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34 (11.3%)</w:t>
            </w:r>
          </w:p>
        </w:tc>
        <w:tc>
          <w:tcPr>
            <w:tcW w:w="564" w:type="pct"/>
            <w:noWrap/>
            <w:vAlign w:val="center"/>
            <w:hideMark/>
          </w:tcPr>
          <w:p w14:paraId="13A53B5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45 (10.6%)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44E26CB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66BDE41D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71FEA200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&gt;75%</w:t>
            </w:r>
          </w:p>
        </w:tc>
        <w:tc>
          <w:tcPr>
            <w:tcW w:w="958" w:type="pct"/>
            <w:noWrap/>
            <w:vAlign w:val="center"/>
            <w:hideMark/>
          </w:tcPr>
          <w:p w14:paraId="5099DEF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8 (19.0%)</w:t>
            </w:r>
          </w:p>
        </w:tc>
        <w:tc>
          <w:tcPr>
            <w:tcW w:w="727" w:type="pct"/>
            <w:noWrap/>
            <w:vAlign w:val="center"/>
            <w:hideMark/>
          </w:tcPr>
          <w:p w14:paraId="3A0CC65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(6.5%)</w:t>
            </w:r>
          </w:p>
        </w:tc>
        <w:tc>
          <w:tcPr>
            <w:tcW w:w="684" w:type="pct"/>
            <w:noWrap/>
            <w:vAlign w:val="center"/>
            <w:hideMark/>
          </w:tcPr>
          <w:p w14:paraId="17229C94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(7.9%)</w:t>
            </w:r>
          </w:p>
        </w:tc>
        <w:tc>
          <w:tcPr>
            <w:tcW w:w="541" w:type="pct"/>
            <w:noWrap/>
            <w:vAlign w:val="center"/>
            <w:hideMark/>
          </w:tcPr>
          <w:p w14:paraId="25DD957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16 (5.3%)</w:t>
            </w:r>
          </w:p>
        </w:tc>
        <w:tc>
          <w:tcPr>
            <w:tcW w:w="564" w:type="pct"/>
            <w:noWrap/>
            <w:vAlign w:val="center"/>
            <w:hideMark/>
          </w:tcPr>
          <w:p w14:paraId="40BC86F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30 (7.0%)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1B92B887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68193F94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1DE51AE8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100%</w:t>
            </w:r>
          </w:p>
        </w:tc>
        <w:tc>
          <w:tcPr>
            <w:tcW w:w="958" w:type="pct"/>
            <w:noWrap/>
            <w:vAlign w:val="center"/>
            <w:hideMark/>
          </w:tcPr>
          <w:p w14:paraId="7945FF1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(7.1%)</w:t>
            </w:r>
          </w:p>
        </w:tc>
        <w:tc>
          <w:tcPr>
            <w:tcW w:w="727" w:type="pct"/>
            <w:noWrap/>
            <w:vAlign w:val="center"/>
            <w:hideMark/>
          </w:tcPr>
          <w:p w14:paraId="0D58C44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(4.3%)</w:t>
            </w:r>
          </w:p>
        </w:tc>
        <w:tc>
          <w:tcPr>
            <w:tcW w:w="684" w:type="pct"/>
            <w:noWrap/>
            <w:vAlign w:val="center"/>
            <w:hideMark/>
          </w:tcPr>
          <w:p w14:paraId="216F331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541" w:type="pct"/>
            <w:noWrap/>
            <w:vAlign w:val="center"/>
            <w:hideMark/>
          </w:tcPr>
          <w:p w14:paraId="4208860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 (3.3%)</w:t>
            </w:r>
          </w:p>
        </w:tc>
        <w:tc>
          <w:tcPr>
            <w:tcW w:w="564" w:type="pct"/>
            <w:noWrap/>
            <w:vAlign w:val="center"/>
            <w:hideMark/>
          </w:tcPr>
          <w:p w14:paraId="5C0B622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15 (3.5%)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3BC0A22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3859B6" w:rsidRPr="008D783E" w14:paraId="2CEA4DF5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BA8FE50" w14:textId="77777777" w:rsidR="003859B6" w:rsidRPr="008D783E" w:rsidRDefault="003859B6" w:rsidP="00C972B3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Retreatment within 90 days</w:t>
            </w:r>
          </w:p>
        </w:tc>
        <w:tc>
          <w:tcPr>
            <w:tcW w:w="3474" w:type="pct"/>
            <w:gridSpan w:val="5"/>
            <w:noWrap/>
            <w:vAlign w:val="center"/>
            <w:hideMark/>
          </w:tcPr>
          <w:p w14:paraId="0D310BF9" w14:textId="77777777" w:rsidR="003859B6" w:rsidRPr="008D783E" w:rsidRDefault="003859B6" w:rsidP="00C972B3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49" w:type="pct"/>
            <w:vMerge w:val="restart"/>
            <w:noWrap/>
            <w:vAlign w:val="center"/>
            <w:hideMark/>
          </w:tcPr>
          <w:p w14:paraId="2DA4F8D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0.100</w:t>
            </w:r>
          </w:p>
        </w:tc>
      </w:tr>
      <w:tr w:rsidR="00FC7EA9" w:rsidRPr="008D783E" w14:paraId="130AD733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33BD764A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No</w:t>
            </w:r>
          </w:p>
        </w:tc>
        <w:tc>
          <w:tcPr>
            <w:tcW w:w="958" w:type="pct"/>
            <w:noWrap/>
            <w:vAlign w:val="center"/>
            <w:hideMark/>
          </w:tcPr>
          <w:p w14:paraId="066FB6E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30 (93.8%)</w:t>
            </w:r>
          </w:p>
        </w:tc>
        <w:tc>
          <w:tcPr>
            <w:tcW w:w="727" w:type="pct"/>
            <w:noWrap/>
            <w:vAlign w:val="center"/>
            <w:hideMark/>
          </w:tcPr>
          <w:p w14:paraId="06C84A0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34 (97.1%)</w:t>
            </w:r>
          </w:p>
        </w:tc>
        <w:tc>
          <w:tcPr>
            <w:tcW w:w="684" w:type="pct"/>
            <w:noWrap/>
            <w:vAlign w:val="center"/>
            <w:hideMark/>
          </w:tcPr>
          <w:p w14:paraId="4CCBE7E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25 (96.2%)</w:t>
            </w:r>
          </w:p>
        </w:tc>
        <w:tc>
          <w:tcPr>
            <w:tcW w:w="541" w:type="pct"/>
            <w:noWrap/>
            <w:vAlign w:val="center"/>
            <w:hideMark/>
          </w:tcPr>
          <w:p w14:paraId="458C2CBC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140 (97.9%)</w:t>
            </w:r>
          </w:p>
        </w:tc>
        <w:tc>
          <w:tcPr>
            <w:tcW w:w="564" w:type="pct"/>
            <w:noWrap/>
            <w:vAlign w:val="center"/>
            <w:hideMark/>
          </w:tcPr>
          <w:p w14:paraId="2D9CFB6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229 (97.0%)</w:t>
            </w:r>
          </w:p>
        </w:tc>
        <w:tc>
          <w:tcPr>
            <w:tcW w:w="349" w:type="pct"/>
            <w:vMerge/>
            <w:vAlign w:val="center"/>
          </w:tcPr>
          <w:p w14:paraId="7A65160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56213074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21EE6C1D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lastRenderedPageBreak/>
              <w:t>Angioplasty</w:t>
            </w:r>
          </w:p>
        </w:tc>
        <w:tc>
          <w:tcPr>
            <w:tcW w:w="958" w:type="pct"/>
            <w:noWrap/>
            <w:vAlign w:val="center"/>
            <w:hideMark/>
          </w:tcPr>
          <w:p w14:paraId="52B64AEF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(6.2%)</w:t>
            </w:r>
          </w:p>
        </w:tc>
        <w:tc>
          <w:tcPr>
            <w:tcW w:w="727" w:type="pct"/>
            <w:noWrap/>
            <w:vAlign w:val="center"/>
            <w:hideMark/>
          </w:tcPr>
          <w:p w14:paraId="366587B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(2.9%)</w:t>
            </w:r>
          </w:p>
        </w:tc>
        <w:tc>
          <w:tcPr>
            <w:tcW w:w="684" w:type="pct"/>
            <w:noWrap/>
            <w:vAlign w:val="center"/>
            <w:hideMark/>
          </w:tcPr>
          <w:p w14:paraId="70146FF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541" w:type="pct"/>
            <w:noWrap/>
            <w:vAlign w:val="center"/>
            <w:hideMark/>
          </w:tcPr>
          <w:p w14:paraId="5B18339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(2.1%)</w:t>
            </w:r>
          </w:p>
        </w:tc>
        <w:tc>
          <w:tcPr>
            <w:tcW w:w="564" w:type="pct"/>
            <w:noWrap/>
            <w:vAlign w:val="center"/>
            <w:hideMark/>
          </w:tcPr>
          <w:p w14:paraId="4A7F1D9D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(2.5%)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099FE502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FC7EA9" w:rsidRPr="008D783E" w14:paraId="0DE19C27" w14:textId="77777777" w:rsidTr="00A7110C">
        <w:trPr>
          <w:jc w:val="center"/>
        </w:trPr>
        <w:tc>
          <w:tcPr>
            <w:tcW w:w="1176" w:type="pct"/>
            <w:noWrap/>
            <w:vAlign w:val="center"/>
            <w:hideMark/>
          </w:tcPr>
          <w:p w14:paraId="524CAADB" w14:textId="77777777" w:rsidR="003859B6" w:rsidRPr="008D783E" w:rsidRDefault="003859B6" w:rsidP="00C972B3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Re-stenting</w:t>
            </w:r>
          </w:p>
        </w:tc>
        <w:tc>
          <w:tcPr>
            <w:tcW w:w="958" w:type="pct"/>
            <w:noWrap/>
            <w:vAlign w:val="center"/>
            <w:hideMark/>
          </w:tcPr>
          <w:p w14:paraId="62436FCB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727" w:type="pct"/>
            <w:noWrap/>
            <w:vAlign w:val="center"/>
            <w:hideMark/>
          </w:tcPr>
          <w:p w14:paraId="5024AF9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684" w:type="pct"/>
            <w:noWrap/>
            <w:vAlign w:val="center"/>
            <w:hideMark/>
          </w:tcPr>
          <w:p w14:paraId="2A70FC76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(3.8%)</w:t>
            </w:r>
          </w:p>
        </w:tc>
        <w:tc>
          <w:tcPr>
            <w:tcW w:w="541" w:type="pct"/>
            <w:noWrap/>
            <w:vAlign w:val="center"/>
            <w:hideMark/>
          </w:tcPr>
          <w:p w14:paraId="4B921515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564" w:type="pct"/>
            <w:noWrap/>
            <w:vAlign w:val="center"/>
            <w:hideMark/>
          </w:tcPr>
          <w:p w14:paraId="3E3F94C8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(0.4%)</w:t>
            </w:r>
          </w:p>
        </w:tc>
        <w:tc>
          <w:tcPr>
            <w:tcW w:w="349" w:type="pct"/>
            <w:vMerge/>
            <w:noWrap/>
            <w:vAlign w:val="center"/>
            <w:hideMark/>
          </w:tcPr>
          <w:p w14:paraId="283B8171" w14:textId="77777777" w:rsidR="003859B6" w:rsidRPr="008D783E" w:rsidRDefault="003859B6" w:rsidP="00C972B3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</w:tbl>
    <w:p w14:paraId="37771693" w14:textId="39C70DD8" w:rsidR="00CE218D" w:rsidRDefault="00CE218D" w:rsidP="003936F9">
      <w:pPr>
        <w:spacing w:line="276" w:lineRule="auto"/>
        <w:rPr>
          <w:lang w:val="en-US"/>
        </w:rPr>
      </w:pPr>
    </w:p>
    <w:p w14:paraId="246AF19C" w14:textId="35C3B4DB" w:rsidR="00F13CAF" w:rsidRDefault="00F13CAF" w:rsidP="003936F9">
      <w:pPr>
        <w:spacing w:line="276" w:lineRule="auto"/>
        <w:rPr>
          <w:lang w:val="en-US"/>
        </w:rPr>
      </w:pPr>
    </w:p>
    <w:p w14:paraId="2FFDFE77" w14:textId="3E17EAF4" w:rsidR="00F13CAF" w:rsidRDefault="00F13CAF" w:rsidP="003936F9">
      <w:pPr>
        <w:spacing w:line="276" w:lineRule="auto"/>
        <w:rPr>
          <w:lang w:val="en-US"/>
        </w:rPr>
      </w:pPr>
    </w:p>
    <w:p w14:paraId="369D76AC" w14:textId="51DE6AC4" w:rsidR="00F13CAF" w:rsidRDefault="00F13CAF" w:rsidP="003936F9">
      <w:pPr>
        <w:spacing w:line="276" w:lineRule="auto"/>
        <w:rPr>
          <w:lang w:val="en-US"/>
        </w:rPr>
      </w:pPr>
    </w:p>
    <w:p w14:paraId="5CB2C994" w14:textId="51EC0D94" w:rsidR="00F13CAF" w:rsidRDefault="00F13CAF" w:rsidP="003936F9">
      <w:pPr>
        <w:spacing w:line="276" w:lineRule="auto"/>
        <w:rPr>
          <w:lang w:val="en-US"/>
        </w:rPr>
      </w:pPr>
    </w:p>
    <w:p w14:paraId="67D1C64C" w14:textId="75B14226" w:rsidR="00F13CAF" w:rsidRDefault="00F13CAF" w:rsidP="003936F9">
      <w:pPr>
        <w:spacing w:line="276" w:lineRule="auto"/>
        <w:rPr>
          <w:lang w:val="en-US"/>
        </w:rPr>
      </w:pPr>
    </w:p>
    <w:p w14:paraId="2C43A544" w14:textId="3A27E61D" w:rsidR="00F13CAF" w:rsidRDefault="00F13CAF" w:rsidP="003936F9">
      <w:pPr>
        <w:spacing w:line="276" w:lineRule="auto"/>
        <w:rPr>
          <w:lang w:val="en-US"/>
        </w:rPr>
      </w:pPr>
    </w:p>
    <w:p w14:paraId="27B3BA28" w14:textId="34F95F48" w:rsidR="00F13CAF" w:rsidRDefault="00F13CAF" w:rsidP="003936F9">
      <w:pPr>
        <w:spacing w:line="276" w:lineRule="auto"/>
        <w:rPr>
          <w:lang w:val="en-US"/>
        </w:rPr>
      </w:pPr>
    </w:p>
    <w:p w14:paraId="5DC92353" w14:textId="085CFCA6" w:rsidR="00F13CAF" w:rsidRDefault="00F13CAF" w:rsidP="003936F9">
      <w:pPr>
        <w:spacing w:line="276" w:lineRule="auto"/>
        <w:rPr>
          <w:lang w:val="en-US"/>
        </w:rPr>
      </w:pPr>
    </w:p>
    <w:p w14:paraId="72552972" w14:textId="4823DCA5" w:rsidR="00F13CAF" w:rsidRDefault="00F13CAF" w:rsidP="003936F9">
      <w:pPr>
        <w:spacing w:line="276" w:lineRule="auto"/>
        <w:rPr>
          <w:lang w:val="en-US"/>
        </w:rPr>
      </w:pPr>
    </w:p>
    <w:p w14:paraId="22D484E1" w14:textId="4DFA6489" w:rsidR="00F13CAF" w:rsidRDefault="00F13CAF" w:rsidP="003936F9">
      <w:pPr>
        <w:spacing w:line="276" w:lineRule="auto"/>
        <w:rPr>
          <w:lang w:val="en-US"/>
        </w:rPr>
      </w:pPr>
    </w:p>
    <w:p w14:paraId="19EFA979" w14:textId="1A45484C" w:rsidR="00F13CAF" w:rsidRDefault="00F13CAF" w:rsidP="003936F9">
      <w:pPr>
        <w:spacing w:line="276" w:lineRule="auto"/>
        <w:rPr>
          <w:lang w:val="en-US"/>
        </w:rPr>
      </w:pPr>
    </w:p>
    <w:p w14:paraId="6EF34E11" w14:textId="0706E6CD" w:rsidR="00F13CAF" w:rsidRDefault="00F13CAF" w:rsidP="003936F9">
      <w:pPr>
        <w:spacing w:line="276" w:lineRule="auto"/>
        <w:rPr>
          <w:lang w:val="en-US"/>
        </w:rPr>
      </w:pPr>
    </w:p>
    <w:p w14:paraId="2ED10D6E" w14:textId="24FD0F54" w:rsidR="00F13CAF" w:rsidRDefault="00F13CAF" w:rsidP="003936F9">
      <w:pPr>
        <w:spacing w:line="276" w:lineRule="auto"/>
        <w:rPr>
          <w:lang w:val="en-US"/>
        </w:rPr>
      </w:pPr>
    </w:p>
    <w:p w14:paraId="1B41BF3E" w14:textId="44526A11" w:rsidR="00F13CAF" w:rsidRDefault="00F13CAF" w:rsidP="003936F9">
      <w:pPr>
        <w:spacing w:line="276" w:lineRule="auto"/>
        <w:rPr>
          <w:lang w:val="en-US"/>
        </w:rPr>
      </w:pPr>
    </w:p>
    <w:p w14:paraId="28BBDF06" w14:textId="4A67C2A5" w:rsidR="00F13CAF" w:rsidRDefault="00F13CAF" w:rsidP="003936F9">
      <w:pPr>
        <w:spacing w:line="276" w:lineRule="auto"/>
        <w:rPr>
          <w:lang w:val="en-US"/>
        </w:rPr>
      </w:pPr>
    </w:p>
    <w:p w14:paraId="09A30923" w14:textId="4EA24B59" w:rsidR="00F13CAF" w:rsidRDefault="00F13CAF" w:rsidP="003936F9">
      <w:pPr>
        <w:spacing w:line="276" w:lineRule="auto"/>
        <w:rPr>
          <w:lang w:val="en-US"/>
        </w:rPr>
      </w:pPr>
    </w:p>
    <w:p w14:paraId="433161AF" w14:textId="587D53EF" w:rsidR="00F13CAF" w:rsidRDefault="00F13CAF" w:rsidP="003936F9">
      <w:pPr>
        <w:spacing w:line="276" w:lineRule="auto"/>
        <w:rPr>
          <w:lang w:val="en-US"/>
        </w:rPr>
      </w:pPr>
    </w:p>
    <w:p w14:paraId="5B09DE1A" w14:textId="249A62F7" w:rsidR="00F13CAF" w:rsidRDefault="00F13CAF" w:rsidP="003936F9">
      <w:pPr>
        <w:spacing w:line="276" w:lineRule="auto"/>
        <w:rPr>
          <w:lang w:val="en-US"/>
        </w:rPr>
      </w:pPr>
    </w:p>
    <w:p w14:paraId="51D35733" w14:textId="33C52595" w:rsidR="00F13CAF" w:rsidRDefault="00F13CAF" w:rsidP="003936F9">
      <w:pPr>
        <w:spacing w:line="276" w:lineRule="auto"/>
        <w:rPr>
          <w:lang w:val="en-US"/>
        </w:rPr>
      </w:pPr>
    </w:p>
    <w:p w14:paraId="2D3F87BE" w14:textId="794749DA" w:rsidR="00F13CAF" w:rsidRDefault="00F13CAF" w:rsidP="003936F9">
      <w:pPr>
        <w:spacing w:line="276" w:lineRule="auto"/>
        <w:rPr>
          <w:lang w:val="en-US"/>
        </w:rPr>
      </w:pPr>
    </w:p>
    <w:p w14:paraId="3EE93B7D" w14:textId="149BF7AA" w:rsidR="00F13CAF" w:rsidRDefault="00F13CAF" w:rsidP="003936F9">
      <w:pPr>
        <w:spacing w:line="276" w:lineRule="auto"/>
        <w:rPr>
          <w:lang w:val="en-US"/>
        </w:rPr>
      </w:pPr>
    </w:p>
    <w:p w14:paraId="3E78F2A6" w14:textId="4101A57E" w:rsidR="00F13CAF" w:rsidRDefault="00F13CAF" w:rsidP="003936F9">
      <w:pPr>
        <w:spacing w:line="276" w:lineRule="auto"/>
        <w:rPr>
          <w:lang w:val="en-US"/>
        </w:rPr>
      </w:pPr>
    </w:p>
    <w:p w14:paraId="7736AEC8" w14:textId="07DC30F6" w:rsidR="00F13CAF" w:rsidRDefault="00F13CAF" w:rsidP="003936F9">
      <w:pPr>
        <w:spacing w:line="276" w:lineRule="auto"/>
        <w:rPr>
          <w:lang w:val="en-US"/>
        </w:rPr>
      </w:pPr>
    </w:p>
    <w:p w14:paraId="254EFC0D" w14:textId="6228386A" w:rsidR="00F13CAF" w:rsidRDefault="00F13CAF" w:rsidP="003936F9">
      <w:pPr>
        <w:spacing w:line="276" w:lineRule="auto"/>
        <w:rPr>
          <w:lang w:val="en-US"/>
        </w:rPr>
      </w:pPr>
    </w:p>
    <w:p w14:paraId="3C093577" w14:textId="4854F2D7" w:rsidR="00F13CAF" w:rsidRDefault="00F13CAF" w:rsidP="003936F9">
      <w:pPr>
        <w:spacing w:line="276" w:lineRule="auto"/>
        <w:rPr>
          <w:lang w:val="en-US"/>
        </w:rPr>
      </w:pPr>
    </w:p>
    <w:p w14:paraId="7DF50F6C" w14:textId="3D5DA2F6" w:rsidR="00F13CAF" w:rsidRDefault="00F13CAF" w:rsidP="003936F9">
      <w:pPr>
        <w:spacing w:line="276" w:lineRule="auto"/>
        <w:rPr>
          <w:lang w:val="en-US"/>
        </w:rPr>
      </w:pPr>
    </w:p>
    <w:p w14:paraId="4C41939A" w14:textId="0AC86BCA" w:rsidR="00F13CAF" w:rsidRDefault="00F13CAF" w:rsidP="003936F9">
      <w:pPr>
        <w:spacing w:line="276" w:lineRule="auto"/>
        <w:rPr>
          <w:lang w:val="en-US"/>
        </w:rPr>
      </w:pPr>
    </w:p>
    <w:p w14:paraId="45DBECFD" w14:textId="211F8020" w:rsidR="00F13CAF" w:rsidRDefault="00F13CAF" w:rsidP="003936F9">
      <w:pPr>
        <w:spacing w:line="276" w:lineRule="auto"/>
        <w:rPr>
          <w:lang w:val="en-US"/>
        </w:rPr>
      </w:pPr>
    </w:p>
    <w:p w14:paraId="508319C6" w14:textId="5080AC14" w:rsidR="00F13CAF" w:rsidRDefault="00F13CAF" w:rsidP="003936F9">
      <w:pPr>
        <w:spacing w:line="276" w:lineRule="auto"/>
        <w:rPr>
          <w:lang w:val="en-US"/>
        </w:rPr>
      </w:pPr>
    </w:p>
    <w:p w14:paraId="73564B5C" w14:textId="50960F4B" w:rsidR="00F13CAF" w:rsidRDefault="00F13CAF" w:rsidP="003936F9">
      <w:pPr>
        <w:spacing w:line="276" w:lineRule="auto"/>
        <w:rPr>
          <w:lang w:val="en-US"/>
        </w:rPr>
      </w:pPr>
    </w:p>
    <w:p w14:paraId="27D5884A" w14:textId="45DA42C5" w:rsidR="00F13CAF" w:rsidRDefault="00F13CAF" w:rsidP="003936F9">
      <w:pPr>
        <w:spacing w:line="276" w:lineRule="auto"/>
        <w:rPr>
          <w:lang w:val="en-US"/>
        </w:rPr>
      </w:pPr>
    </w:p>
    <w:p w14:paraId="614048C5" w14:textId="7A349929" w:rsidR="00F13CAF" w:rsidRDefault="00F13CAF" w:rsidP="003936F9">
      <w:pPr>
        <w:spacing w:line="276" w:lineRule="auto"/>
        <w:rPr>
          <w:lang w:val="en-US"/>
        </w:rPr>
      </w:pPr>
    </w:p>
    <w:p w14:paraId="4EE4B3CD" w14:textId="36D2ADB1" w:rsidR="00F13CAF" w:rsidRDefault="00F13CAF" w:rsidP="003936F9">
      <w:pPr>
        <w:spacing w:line="276" w:lineRule="auto"/>
        <w:rPr>
          <w:lang w:val="en-US"/>
        </w:rPr>
      </w:pPr>
    </w:p>
    <w:p w14:paraId="4B5E408F" w14:textId="79DF7EF2" w:rsidR="00F13CAF" w:rsidRDefault="00F13CAF" w:rsidP="003936F9">
      <w:pPr>
        <w:spacing w:line="276" w:lineRule="auto"/>
        <w:rPr>
          <w:lang w:val="en-US"/>
        </w:rPr>
      </w:pPr>
    </w:p>
    <w:p w14:paraId="0E15F152" w14:textId="7AD77D60" w:rsidR="00F13CAF" w:rsidRDefault="00F13CAF" w:rsidP="003936F9">
      <w:pPr>
        <w:spacing w:line="276" w:lineRule="auto"/>
        <w:rPr>
          <w:lang w:val="en-US"/>
        </w:rPr>
      </w:pPr>
    </w:p>
    <w:p w14:paraId="37F1BA9F" w14:textId="4F912B38" w:rsidR="00F13CAF" w:rsidRDefault="00F13CAF" w:rsidP="003936F9">
      <w:pPr>
        <w:spacing w:line="276" w:lineRule="auto"/>
        <w:rPr>
          <w:lang w:val="en-US"/>
        </w:rPr>
      </w:pPr>
    </w:p>
    <w:p w14:paraId="0F33EBCC" w14:textId="55E9AC87" w:rsidR="00F13CAF" w:rsidRDefault="00F13CAF" w:rsidP="003936F9">
      <w:pPr>
        <w:spacing w:line="276" w:lineRule="auto"/>
        <w:rPr>
          <w:lang w:val="en-US"/>
        </w:rPr>
      </w:pPr>
    </w:p>
    <w:p w14:paraId="008C9276" w14:textId="2BDB5D0F" w:rsidR="00F13CAF" w:rsidRDefault="00F13CAF" w:rsidP="003936F9">
      <w:pPr>
        <w:spacing w:line="276" w:lineRule="auto"/>
        <w:rPr>
          <w:lang w:val="en-US"/>
        </w:rPr>
      </w:pPr>
    </w:p>
    <w:p w14:paraId="1FA618B2" w14:textId="338A5800" w:rsidR="00F13CAF" w:rsidRDefault="00F13CAF" w:rsidP="003936F9">
      <w:pPr>
        <w:spacing w:line="276" w:lineRule="auto"/>
        <w:rPr>
          <w:lang w:val="en-US"/>
        </w:rPr>
      </w:pPr>
    </w:p>
    <w:p w14:paraId="5D5EC40D" w14:textId="17940E93" w:rsidR="00FC7EA9" w:rsidRDefault="00FC7EA9" w:rsidP="003936F9">
      <w:pPr>
        <w:spacing w:line="276" w:lineRule="auto"/>
        <w:rPr>
          <w:lang w:val="en-US"/>
        </w:rPr>
      </w:pPr>
    </w:p>
    <w:p w14:paraId="25FFEDCD" w14:textId="77777777" w:rsidR="00FC7EA9" w:rsidRDefault="00FC7EA9" w:rsidP="003936F9">
      <w:pPr>
        <w:spacing w:line="276" w:lineRule="auto"/>
        <w:rPr>
          <w:lang w:val="en-US"/>
        </w:rPr>
      </w:pPr>
    </w:p>
    <w:p w14:paraId="361F1C71" w14:textId="77777777" w:rsidR="00F13CAF" w:rsidRPr="008D783E" w:rsidRDefault="00F13CAF" w:rsidP="003936F9">
      <w:pPr>
        <w:spacing w:line="276" w:lineRule="auto"/>
        <w:rPr>
          <w:lang w:val="en-US"/>
        </w:rPr>
      </w:pPr>
    </w:p>
    <w:p w14:paraId="060200BB" w14:textId="04B52499" w:rsidR="00763DEC" w:rsidRPr="008D783E" w:rsidRDefault="00CE218D" w:rsidP="00CE218D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t xml:space="preserve">Supplementary Table </w:t>
      </w:r>
      <w:r w:rsidR="00664AFF" w:rsidRPr="008D783E">
        <w:rPr>
          <w:b/>
          <w:bCs/>
          <w:lang w:val="en-US"/>
        </w:rPr>
        <w:t>3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</w:t>
      </w:r>
      <w:r w:rsidR="00FF5AE8" w:rsidRPr="008D783E">
        <w:rPr>
          <w:lang w:val="en-US"/>
        </w:rPr>
        <w:t>Outcomes according to intraprocedural stent occlusion.</w:t>
      </w:r>
    </w:p>
    <w:tbl>
      <w:tblPr>
        <w:tblStyle w:val="Tablaconcuadrcula"/>
        <w:tblW w:w="4267" w:type="pct"/>
        <w:jc w:val="center"/>
        <w:tblLook w:val="04A0" w:firstRow="1" w:lastRow="0" w:firstColumn="1" w:lastColumn="0" w:noHBand="0" w:noVBand="1"/>
      </w:tblPr>
      <w:tblGrid>
        <w:gridCol w:w="2923"/>
        <w:gridCol w:w="1851"/>
        <w:gridCol w:w="1851"/>
        <w:gridCol w:w="1072"/>
      </w:tblGrid>
      <w:tr w:rsidR="00763DEC" w:rsidRPr="008D783E" w14:paraId="2851551D" w14:textId="77777777" w:rsidTr="00DF60CE">
        <w:trPr>
          <w:jc w:val="center"/>
        </w:trPr>
        <w:tc>
          <w:tcPr>
            <w:tcW w:w="1798" w:type="pct"/>
            <w:noWrap/>
            <w:vAlign w:val="center"/>
          </w:tcPr>
          <w:p w14:paraId="6362054B" w14:textId="77777777" w:rsidR="00763DEC" w:rsidRPr="008D783E" w:rsidRDefault="00763DEC" w:rsidP="00DF60CE">
            <w:pPr>
              <w:jc w:val="right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3202" w:type="pct"/>
            <w:gridSpan w:val="3"/>
            <w:noWrap/>
            <w:vAlign w:val="center"/>
          </w:tcPr>
          <w:p w14:paraId="4271F1AD" w14:textId="77777777" w:rsidR="00763DEC" w:rsidRPr="008D783E" w:rsidRDefault="00763DEC" w:rsidP="00DF60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Intraprocedural stent occlusion</w:t>
            </w:r>
          </w:p>
        </w:tc>
      </w:tr>
      <w:tr w:rsidR="00763DEC" w:rsidRPr="008D783E" w14:paraId="5B52A62A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533AF627" w14:textId="77777777" w:rsidR="00763DEC" w:rsidRPr="008D783E" w:rsidRDefault="00763DEC" w:rsidP="00DF60CE">
            <w:pPr>
              <w:jc w:val="right"/>
              <w:rPr>
                <w:sz w:val="16"/>
                <w:szCs w:val="16"/>
                <w:lang w:val="en-US" w:eastAsia="en-GB"/>
              </w:rPr>
            </w:pPr>
          </w:p>
        </w:tc>
        <w:tc>
          <w:tcPr>
            <w:tcW w:w="1236" w:type="pct"/>
            <w:noWrap/>
            <w:vAlign w:val="center"/>
            <w:hideMark/>
          </w:tcPr>
          <w:p w14:paraId="18020DFD" w14:textId="77777777" w:rsidR="00763DEC" w:rsidRPr="008D783E" w:rsidRDefault="00763DEC" w:rsidP="00DF60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Yes</w:t>
            </w:r>
          </w:p>
        </w:tc>
        <w:tc>
          <w:tcPr>
            <w:tcW w:w="1236" w:type="pct"/>
            <w:noWrap/>
            <w:vAlign w:val="center"/>
            <w:hideMark/>
          </w:tcPr>
          <w:p w14:paraId="21DF51E4" w14:textId="77777777" w:rsidR="00763DEC" w:rsidRPr="008D783E" w:rsidRDefault="00763DEC" w:rsidP="00DF60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No</w:t>
            </w:r>
          </w:p>
        </w:tc>
        <w:tc>
          <w:tcPr>
            <w:tcW w:w="730" w:type="pct"/>
            <w:noWrap/>
            <w:vAlign w:val="center"/>
            <w:hideMark/>
          </w:tcPr>
          <w:p w14:paraId="0F556D66" w14:textId="77777777" w:rsidR="00763DEC" w:rsidRPr="008D783E" w:rsidRDefault="00763DEC" w:rsidP="00DF60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p-value</w:t>
            </w:r>
          </w:p>
        </w:tc>
      </w:tr>
      <w:tr w:rsidR="00763DEC" w:rsidRPr="008D783E" w14:paraId="1EE1F446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CBD775F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Final TICI</w:t>
            </w:r>
          </w:p>
        </w:tc>
        <w:tc>
          <w:tcPr>
            <w:tcW w:w="3202" w:type="pct"/>
            <w:gridSpan w:val="3"/>
            <w:noWrap/>
            <w:vAlign w:val="center"/>
            <w:hideMark/>
          </w:tcPr>
          <w:p w14:paraId="5B993062" w14:textId="77777777" w:rsidR="00763DEC" w:rsidRPr="008D783E" w:rsidRDefault="00763DEC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1FFCED27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5D64DEA5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0</w:t>
            </w:r>
          </w:p>
        </w:tc>
        <w:tc>
          <w:tcPr>
            <w:tcW w:w="1236" w:type="pct"/>
            <w:noWrap/>
            <w:hideMark/>
          </w:tcPr>
          <w:p w14:paraId="01BE4925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6 (12.5%)</w:t>
            </w:r>
          </w:p>
        </w:tc>
        <w:tc>
          <w:tcPr>
            <w:tcW w:w="1236" w:type="pct"/>
            <w:noWrap/>
            <w:hideMark/>
          </w:tcPr>
          <w:p w14:paraId="7C08C4D0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31 (3.8%) </w:t>
            </w:r>
          </w:p>
        </w:tc>
        <w:tc>
          <w:tcPr>
            <w:tcW w:w="730" w:type="pct"/>
            <w:vMerge w:val="restart"/>
            <w:noWrap/>
            <w:vAlign w:val="center"/>
            <w:hideMark/>
          </w:tcPr>
          <w:p w14:paraId="77735E7E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0.060</w:t>
            </w:r>
          </w:p>
        </w:tc>
      </w:tr>
      <w:tr w:rsidR="00763DEC" w:rsidRPr="008D783E" w14:paraId="7A03364F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4522C1DE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1</w:t>
            </w:r>
          </w:p>
        </w:tc>
        <w:tc>
          <w:tcPr>
            <w:tcW w:w="1236" w:type="pct"/>
            <w:noWrap/>
            <w:hideMark/>
          </w:tcPr>
          <w:p w14:paraId="61742D2D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0 (0.0%) </w:t>
            </w:r>
          </w:p>
        </w:tc>
        <w:tc>
          <w:tcPr>
            <w:tcW w:w="1236" w:type="pct"/>
            <w:noWrap/>
            <w:hideMark/>
          </w:tcPr>
          <w:p w14:paraId="40F5F4C9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5 (0.6%)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36BC89E7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6E7B32A6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68477B45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2a</w:t>
            </w:r>
          </w:p>
        </w:tc>
        <w:tc>
          <w:tcPr>
            <w:tcW w:w="1236" w:type="pct"/>
            <w:noWrap/>
            <w:hideMark/>
          </w:tcPr>
          <w:p w14:paraId="1950E89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4 (8.3%) </w:t>
            </w:r>
          </w:p>
        </w:tc>
        <w:tc>
          <w:tcPr>
            <w:tcW w:w="1236" w:type="pct"/>
            <w:noWrap/>
            <w:hideMark/>
          </w:tcPr>
          <w:p w14:paraId="4FF809F3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45 (5.5%)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79A29D58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13DFC616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75309E9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2b</w:t>
            </w:r>
          </w:p>
        </w:tc>
        <w:tc>
          <w:tcPr>
            <w:tcW w:w="1236" w:type="pct"/>
            <w:noWrap/>
            <w:hideMark/>
          </w:tcPr>
          <w:p w14:paraId="17AFF003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7 (14.6%)</w:t>
            </w:r>
          </w:p>
        </w:tc>
        <w:tc>
          <w:tcPr>
            <w:tcW w:w="1236" w:type="pct"/>
            <w:noWrap/>
            <w:hideMark/>
          </w:tcPr>
          <w:p w14:paraId="539757B0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173 (21.1%)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700BE868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507C2825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ABEE77A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2c</w:t>
            </w:r>
          </w:p>
        </w:tc>
        <w:tc>
          <w:tcPr>
            <w:tcW w:w="1236" w:type="pct"/>
            <w:noWrap/>
            <w:hideMark/>
          </w:tcPr>
          <w:p w14:paraId="58C2F09C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4 (8.3%) </w:t>
            </w:r>
          </w:p>
        </w:tc>
        <w:tc>
          <w:tcPr>
            <w:tcW w:w="1236" w:type="pct"/>
            <w:noWrap/>
            <w:hideMark/>
          </w:tcPr>
          <w:p w14:paraId="499580D7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102 (12.4%)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077C8EB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1BCFA23D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461D0495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3</w:t>
            </w:r>
          </w:p>
        </w:tc>
        <w:tc>
          <w:tcPr>
            <w:tcW w:w="1236" w:type="pct"/>
            <w:noWrap/>
            <w:hideMark/>
          </w:tcPr>
          <w:p w14:paraId="6245AC9B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27 (56.2%)</w:t>
            </w:r>
          </w:p>
        </w:tc>
        <w:tc>
          <w:tcPr>
            <w:tcW w:w="1236" w:type="pct"/>
            <w:noWrap/>
            <w:hideMark/>
          </w:tcPr>
          <w:p w14:paraId="25FBA667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465 (56.6%)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422B8D1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6393EF65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78FC891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Successful recanalization</w:t>
            </w:r>
          </w:p>
        </w:tc>
        <w:tc>
          <w:tcPr>
            <w:tcW w:w="3202" w:type="pct"/>
            <w:gridSpan w:val="3"/>
            <w:noWrap/>
            <w:vAlign w:val="center"/>
            <w:hideMark/>
          </w:tcPr>
          <w:p w14:paraId="320E2450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75C7BF3E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3D53E9D5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2b-3</w:t>
            </w:r>
          </w:p>
        </w:tc>
        <w:tc>
          <w:tcPr>
            <w:tcW w:w="1236" w:type="pct"/>
            <w:noWrap/>
            <w:hideMark/>
          </w:tcPr>
          <w:p w14:paraId="573E58AF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38 (79.2%)</w:t>
            </w:r>
          </w:p>
        </w:tc>
        <w:tc>
          <w:tcPr>
            <w:tcW w:w="1236" w:type="pct"/>
            <w:noWrap/>
            <w:hideMark/>
          </w:tcPr>
          <w:p w14:paraId="0DDD1648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740 (90.1%) </w:t>
            </w:r>
          </w:p>
        </w:tc>
        <w:tc>
          <w:tcPr>
            <w:tcW w:w="730" w:type="pct"/>
            <w:noWrap/>
            <w:vAlign w:val="center"/>
            <w:hideMark/>
          </w:tcPr>
          <w:p w14:paraId="75AC806D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0.016</w:t>
            </w:r>
          </w:p>
        </w:tc>
      </w:tr>
      <w:tr w:rsidR="00763DEC" w:rsidRPr="008D783E" w14:paraId="7706C3E4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B00B23A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TICI 2c-3</w:t>
            </w:r>
          </w:p>
        </w:tc>
        <w:tc>
          <w:tcPr>
            <w:tcW w:w="1236" w:type="pct"/>
            <w:noWrap/>
            <w:hideMark/>
          </w:tcPr>
          <w:p w14:paraId="34C2028F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31 (64.6%)</w:t>
            </w:r>
          </w:p>
        </w:tc>
        <w:tc>
          <w:tcPr>
            <w:tcW w:w="1236" w:type="pct"/>
            <w:noWrap/>
            <w:hideMark/>
          </w:tcPr>
          <w:p w14:paraId="11E8F73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567 (69.1%) </w:t>
            </w:r>
          </w:p>
        </w:tc>
        <w:tc>
          <w:tcPr>
            <w:tcW w:w="730" w:type="pct"/>
            <w:noWrap/>
            <w:vAlign w:val="center"/>
            <w:hideMark/>
          </w:tcPr>
          <w:p w14:paraId="3161264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0.515</w:t>
            </w:r>
          </w:p>
        </w:tc>
      </w:tr>
      <w:tr w:rsidR="007C6568" w:rsidRPr="007C6568" w14:paraId="2444BB06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5995E7F4" w14:textId="2F8C3EEE" w:rsidR="00763DEC" w:rsidRPr="007C6568" w:rsidRDefault="00A7110C" w:rsidP="00DF60CE">
            <w:pPr>
              <w:jc w:val="right"/>
              <w:rPr>
                <w:b/>
                <w:bCs/>
                <w:sz w:val="16"/>
                <w:szCs w:val="16"/>
                <w:lang w:val="en-US" w:eastAsia="en-GB"/>
              </w:rPr>
            </w:pPr>
            <w:r>
              <w:rPr>
                <w:b/>
                <w:bCs/>
                <w:sz w:val="16"/>
                <w:szCs w:val="16"/>
                <w:lang w:val="en-US" w:eastAsia="en-GB"/>
              </w:rPr>
              <w:t>Treatment</w:t>
            </w:r>
            <w:r w:rsidR="00A93041" w:rsidRPr="007C6568">
              <w:rPr>
                <w:b/>
                <w:bCs/>
                <w:sz w:val="16"/>
                <w:szCs w:val="16"/>
                <w:lang w:val="en-US" w:eastAsia="en-GB"/>
              </w:rPr>
              <w:t xml:space="preserve"> of intraprocedural occlusion</w:t>
            </w:r>
          </w:p>
        </w:tc>
        <w:tc>
          <w:tcPr>
            <w:tcW w:w="1236" w:type="pct"/>
            <w:noWrap/>
            <w:hideMark/>
          </w:tcPr>
          <w:p w14:paraId="66F06BA8" w14:textId="4FF520DD" w:rsidR="00763DEC" w:rsidRPr="007C6568" w:rsidRDefault="00F04AC3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7C6568">
              <w:rPr>
                <w:sz w:val="16"/>
                <w:szCs w:val="16"/>
                <w:lang w:val="en-US"/>
              </w:rPr>
              <w:t>2</w:t>
            </w:r>
            <w:r w:rsidR="00763DEC" w:rsidRPr="007C6568">
              <w:rPr>
                <w:sz w:val="16"/>
                <w:szCs w:val="16"/>
                <w:lang w:val="en-US"/>
              </w:rPr>
              <w:t>2 (</w:t>
            </w:r>
            <w:r w:rsidRPr="007C6568">
              <w:rPr>
                <w:sz w:val="16"/>
                <w:szCs w:val="16"/>
                <w:lang w:val="en-US"/>
              </w:rPr>
              <w:t>28</w:t>
            </w:r>
            <w:r w:rsidR="00763DEC" w:rsidRPr="007C6568">
              <w:rPr>
                <w:sz w:val="16"/>
                <w:szCs w:val="16"/>
                <w:lang w:val="en-US"/>
              </w:rPr>
              <w:t>.</w:t>
            </w:r>
            <w:r w:rsidRPr="007C6568">
              <w:rPr>
                <w:sz w:val="16"/>
                <w:szCs w:val="16"/>
                <w:lang w:val="en-US"/>
              </w:rPr>
              <w:t>6</w:t>
            </w:r>
            <w:r w:rsidR="00763DEC" w:rsidRPr="007C6568">
              <w:rPr>
                <w:sz w:val="16"/>
                <w:szCs w:val="16"/>
                <w:lang w:val="en-US"/>
              </w:rPr>
              <w:t>%)</w:t>
            </w:r>
          </w:p>
        </w:tc>
        <w:tc>
          <w:tcPr>
            <w:tcW w:w="1236" w:type="pct"/>
            <w:noWrap/>
            <w:hideMark/>
          </w:tcPr>
          <w:p w14:paraId="305EFB14" w14:textId="6F8BBF88" w:rsidR="00763DEC" w:rsidRPr="007C6568" w:rsidRDefault="00F04AC3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7C6568">
              <w:rPr>
                <w:sz w:val="16"/>
                <w:szCs w:val="16"/>
                <w:lang w:val="en-US"/>
              </w:rPr>
              <w:t>55</w:t>
            </w:r>
            <w:r w:rsidR="00763DEC" w:rsidRPr="007C6568">
              <w:rPr>
                <w:sz w:val="16"/>
                <w:szCs w:val="16"/>
                <w:lang w:val="en-US"/>
              </w:rPr>
              <w:t xml:space="preserve"> (</w:t>
            </w:r>
            <w:r w:rsidRPr="007C6568">
              <w:rPr>
                <w:sz w:val="16"/>
                <w:szCs w:val="16"/>
                <w:lang w:val="en-US"/>
              </w:rPr>
              <w:t>71</w:t>
            </w:r>
            <w:r w:rsidR="00763DEC" w:rsidRPr="007C6568">
              <w:rPr>
                <w:sz w:val="16"/>
                <w:szCs w:val="16"/>
                <w:lang w:val="en-US"/>
              </w:rPr>
              <w:t>.</w:t>
            </w:r>
            <w:r w:rsidRPr="007C6568">
              <w:rPr>
                <w:sz w:val="16"/>
                <w:szCs w:val="16"/>
                <w:lang w:val="en-US"/>
              </w:rPr>
              <w:t>4</w:t>
            </w:r>
            <w:r w:rsidR="00763DEC" w:rsidRPr="007C6568">
              <w:rPr>
                <w:sz w:val="16"/>
                <w:szCs w:val="16"/>
                <w:lang w:val="en-US"/>
              </w:rPr>
              <w:t xml:space="preserve">%) </w:t>
            </w:r>
          </w:p>
        </w:tc>
        <w:tc>
          <w:tcPr>
            <w:tcW w:w="730" w:type="pct"/>
            <w:noWrap/>
            <w:vAlign w:val="center"/>
            <w:hideMark/>
          </w:tcPr>
          <w:p w14:paraId="46D2E916" w14:textId="286154B8" w:rsidR="00763DEC" w:rsidRPr="007C6568" w:rsidRDefault="00763DEC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7C6568">
              <w:rPr>
                <w:sz w:val="16"/>
                <w:szCs w:val="16"/>
                <w:lang w:val="en-US" w:eastAsia="en-GB"/>
              </w:rPr>
              <w:t>0.00</w:t>
            </w:r>
            <w:r w:rsidR="00F04AC3" w:rsidRPr="007C6568">
              <w:rPr>
                <w:sz w:val="16"/>
                <w:szCs w:val="16"/>
                <w:lang w:val="en-US" w:eastAsia="en-GB"/>
              </w:rPr>
              <w:t>1</w:t>
            </w:r>
          </w:p>
        </w:tc>
      </w:tr>
      <w:tr w:rsidR="00763DEC" w:rsidRPr="008D783E" w14:paraId="1809D6B9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7BC79A56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Residual ICAS</w:t>
            </w:r>
          </w:p>
        </w:tc>
        <w:tc>
          <w:tcPr>
            <w:tcW w:w="1236" w:type="pct"/>
            <w:noWrap/>
            <w:hideMark/>
          </w:tcPr>
          <w:p w14:paraId="3378C82F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19 (39.6%)</w:t>
            </w:r>
          </w:p>
        </w:tc>
        <w:tc>
          <w:tcPr>
            <w:tcW w:w="1236" w:type="pct"/>
            <w:noWrap/>
            <w:hideMark/>
          </w:tcPr>
          <w:p w14:paraId="3BA47F2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441 (54.0%) </w:t>
            </w:r>
          </w:p>
        </w:tc>
        <w:tc>
          <w:tcPr>
            <w:tcW w:w="730" w:type="pct"/>
            <w:noWrap/>
            <w:vAlign w:val="center"/>
            <w:hideMark/>
          </w:tcPr>
          <w:p w14:paraId="30ADD67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0.052</w:t>
            </w:r>
          </w:p>
        </w:tc>
      </w:tr>
      <w:tr w:rsidR="00763DEC" w:rsidRPr="008D783E" w14:paraId="13BA2ADB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4C7F26DC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Residual stenosis degree</w:t>
            </w:r>
          </w:p>
        </w:tc>
        <w:tc>
          <w:tcPr>
            <w:tcW w:w="3202" w:type="pct"/>
            <w:gridSpan w:val="3"/>
            <w:noWrap/>
            <w:vAlign w:val="center"/>
            <w:hideMark/>
          </w:tcPr>
          <w:p w14:paraId="4502B3D7" w14:textId="77777777" w:rsidR="00763DEC" w:rsidRPr="008D783E" w:rsidRDefault="00763DEC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48EB472F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680ACEAD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&lt;25%</w:t>
            </w:r>
          </w:p>
        </w:tc>
        <w:tc>
          <w:tcPr>
            <w:tcW w:w="1236" w:type="pct"/>
            <w:noWrap/>
            <w:hideMark/>
          </w:tcPr>
          <w:p w14:paraId="01A7A8C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11 (42.3%)</w:t>
            </w:r>
          </w:p>
        </w:tc>
        <w:tc>
          <w:tcPr>
            <w:tcW w:w="1236" w:type="pct"/>
            <w:noWrap/>
            <w:hideMark/>
          </w:tcPr>
          <w:p w14:paraId="1801A8C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213 (41.4%) </w:t>
            </w:r>
          </w:p>
        </w:tc>
        <w:tc>
          <w:tcPr>
            <w:tcW w:w="730" w:type="pct"/>
            <w:vMerge w:val="restart"/>
            <w:noWrap/>
            <w:vAlign w:val="center"/>
            <w:hideMark/>
          </w:tcPr>
          <w:p w14:paraId="12B51B76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0.016</w:t>
            </w:r>
          </w:p>
        </w:tc>
      </w:tr>
      <w:tr w:rsidR="00763DEC" w:rsidRPr="008D783E" w14:paraId="27F04A9A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516B8F2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25-49%</w:t>
            </w:r>
          </w:p>
        </w:tc>
        <w:tc>
          <w:tcPr>
            <w:tcW w:w="1236" w:type="pct"/>
            <w:noWrap/>
            <w:hideMark/>
          </w:tcPr>
          <w:p w14:paraId="53C1D60F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5 (19.2%)</w:t>
            </w:r>
          </w:p>
        </w:tc>
        <w:tc>
          <w:tcPr>
            <w:tcW w:w="1236" w:type="pct"/>
            <w:noWrap/>
            <w:hideMark/>
          </w:tcPr>
          <w:p w14:paraId="4E3DD57D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147 (28.6%)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353406A9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4FFA7652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486ABB2E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50-75%</w:t>
            </w:r>
          </w:p>
        </w:tc>
        <w:tc>
          <w:tcPr>
            <w:tcW w:w="1236" w:type="pct"/>
            <w:noWrap/>
            <w:hideMark/>
          </w:tcPr>
          <w:p w14:paraId="419BA742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4 (15.4%)</w:t>
            </w:r>
          </w:p>
        </w:tc>
        <w:tc>
          <w:tcPr>
            <w:tcW w:w="1236" w:type="pct"/>
            <w:noWrap/>
            <w:hideMark/>
          </w:tcPr>
          <w:p w14:paraId="0B6C56C3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107 (20.8%)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56492AC4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75EE5AF3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569A0ED0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&gt;75%</w:t>
            </w:r>
          </w:p>
        </w:tc>
        <w:tc>
          <w:tcPr>
            <w:tcW w:w="1236" w:type="pct"/>
            <w:noWrap/>
            <w:hideMark/>
          </w:tcPr>
          <w:p w14:paraId="6F373865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2 (7.7%)</w:t>
            </w:r>
          </w:p>
        </w:tc>
        <w:tc>
          <w:tcPr>
            <w:tcW w:w="1236" w:type="pct"/>
            <w:noWrap/>
            <w:hideMark/>
          </w:tcPr>
          <w:p w14:paraId="347B7E0B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32 (6.2%)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009F2F83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2D599B8C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54241C7B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100%</w:t>
            </w:r>
          </w:p>
        </w:tc>
        <w:tc>
          <w:tcPr>
            <w:tcW w:w="1236" w:type="pct"/>
            <w:noWrap/>
            <w:hideMark/>
          </w:tcPr>
          <w:p w14:paraId="086577F9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4 (15.4%) </w:t>
            </w:r>
          </w:p>
        </w:tc>
        <w:tc>
          <w:tcPr>
            <w:tcW w:w="1236" w:type="pct"/>
            <w:noWrap/>
            <w:hideMark/>
          </w:tcPr>
          <w:p w14:paraId="37B84467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15 (2.9%)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3324FF0E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5BC0D06F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61B10D11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Complications</w:t>
            </w:r>
          </w:p>
        </w:tc>
        <w:tc>
          <w:tcPr>
            <w:tcW w:w="3202" w:type="pct"/>
            <w:gridSpan w:val="3"/>
            <w:noWrap/>
            <w:vAlign w:val="center"/>
            <w:hideMark/>
          </w:tcPr>
          <w:p w14:paraId="604F42C1" w14:textId="77777777" w:rsidR="00763DEC" w:rsidRPr="008D783E" w:rsidRDefault="00763DEC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7F7E594F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F0928DD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SAH/vessel perforation</w:t>
            </w:r>
          </w:p>
        </w:tc>
        <w:tc>
          <w:tcPr>
            <w:tcW w:w="1236" w:type="pct"/>
            <w:noWrap/>
            <w:hideMark/>
          </w:tcPr>
          <w:p w14:paraId="6D716765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5 (10.2%)</w:t>
            </w:r>
          </w:p>
        </w:tc>
        <w:tc>
          <w:tcPr>
            <w:tcW w:w="1236" w:type="pct"/>
            <w:noWrap/>
            <w:hideMark/>
          </w:tcPr>
          <w:p w14:paraId="329887F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43 (5.3%) </w:t>
            </w:r>
          </w:p>
        </w:tc>
        <w:tc>
          <w:tcPr>
            <w:tcW w:w="730" w:type="pct"/>
            <w:vMerge w:val="restart"/>
            <w:noWrap/>
            <w:vAlign w:val="center"/>
            <w:hideMark/>
          </w:tcPr>
          <w:p w14:paraId="20A54615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0.117</w:t>
            </w:r>
          </w:p>
        </w:tc>
      </w:tr>
      <w:tr w:rsidR="00763DEC" w:rsidRPr="008D783E" w14:paraId="0D336F8C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2D35290E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Dissection</w:t>
            </w:r>
          </w:p>
        </w:tc>
        <w:tc>
          <w:tcPr>
            <w:tcW w:w="1236" w:type="pct"/>
            <w:noWrap/>
            <w:hideMark/>
          </w:tcPr>
          <w:p w14:paraId="6B74D394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3 (6.1%)</w:t>
            </w:r>
          </w:p>
        </w:tc>
        <w:tc>
          <w:tcPr>
            <w:tcW w:w="1236" w:type="pct"/>
            <w:noWrap/>
            <w:hideMark/>
          </w:tcPr>
          <w:p w14:paraId="7BE5B844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19 (2.3%)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36DB114C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2075BB1C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94B06A9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Femoral/retroperitoneal hematoma</w:t>
            </w:r>
          </w:p>
        </w:tc>
        <w:tc>
          <w:tcPr>
            <w:tcW w:w="1236" w:type="pct"/>
            <w:noWrap/>
            <w:hideMark/>
          </w:tcPr>
          <w:p w14:paraId="1E4B28BC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0 (0.0%)</w:t>
            </w:r>
          </w:p>
        </w:tc>
        <w:tc>
          <w:tcPr>
            <w:tcW w:w="1236" w:type="pct"/>
            <w:noWrap/>
            <w:hideMark/>
          </w:tcPr>
          <w:p w14:paraId="446675A2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10 (1.2%)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29BBB0AE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67B0C16C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5F97E7FA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Other</w:t>
            </w:r>
          </w:p>
        </w:tc>
        <w:tc>
          <w:tcPr>
            <w:tcW w:w="1236" w:type="pct"/>
            <w:noWrap/>
            <w:hideMark/>
          </w:tcPr>
          <w:p w14:paraId="61AB549C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0 (0.0%)</w:t>
            </w:r>
          </w:p>
        </w:tc>
        <w:tc>
          <w:tcPr>
            <w:tcW w:w="1236" w:type="pct"/>
            <w:noWrap/>
            <w:hideMark/>
          </w:tcPr>
          <w:p w14:paraId="04D9C90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34 (4.2%)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3200E728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1AD01F30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2F9288D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Post treatment occlusion</w:t>
            </w:r>
          </w:p>
        </w:tc>
        <w:tc>
          <w:tcPr>
            <w:tcW w:w="3202" w:type="pct"/>
            <w:gridSpan w:val="3"/>
            <w:noWrap/>
            <w:vAlign w:val="center"/>
            <w:hideMark/>
          </w:tcPr>
          <w:p w14:paraId="2B95544F" w14:textId="77777777" w:rsidR="00763DEC" w:rsidRPr="008D783E" w:rsidRDefault="00763DEC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2F87BAB6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3D493FAA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Yes</w:t>
            </w:r>
          </w:p>
        </w:tc>
        <w:tc>
          <w:tcPr>
            <w:tcW w:w="1236" w:type="pct"/>
            <w:noWrap/>
            <w:hideMark/>
          </w:tcPr>
          <w:p w14:paraId="3E1C44AF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>8 (16.3%)</w:t>
            </w:r>
          </w:p>
        </w:tc>
        <w:tc>
          <w:tcPr>
            <w:tcW w:w="1236" w:type="pct"/>
            <w:noWrap/>
            <w:hideMark/>
          </w:tcPr>
          <w:p w14:paraId="5D83C4F0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109 (13.7%) </w:t>
            </w:r>
          </w:p>
        </w:tc>
        <w:tc>
          <w:tcPr>
            <w:tcW w:w="730" w:type="pct"/>
            <w:vMerge w:val="restart"/>
            <w:noWrap/>
            <w:vAlign w:val="center"/>
            <w:hideMark/>
          </w:tcPr>
          <w:p w14:paraId="23272373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0.858</w:t>
            </w:r>
          </w:p>
        </w:tc>
      </w:tr>
      <w:tr w:rsidR="00763DEC" w:rsidRPr="008D783E" w14:paraId="3243F4A4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51299FC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No control</w:t>
            </w:r>
          </w:p>
        </w:tc>
        <w:tc>
          <w:tcPr>
            <w:tcW w:w="1236" w:type="pct"/>
            <w:noWrap/>
            <w:hideMark/>
          </w:tcPr>
          <w:p w14:paraId="35A9FF10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6 (12.2%) </w:t>
            </w:r>
          </w:p>
        </w:tc>
        <w:tc>
          <w:tcPr>
            <w:tcW w:w="1236" w:type="pct"/>
            <w:noWrap/>
            <w:hideMark/>
          </w:tcPr>
          <w:p w14:paraId="55AACA39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109 (13.7%)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141CDC8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6D4B3A2F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740CFEC2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Reocclusion</w:t>
            </w:r>
            <w:proofErr w:type="spellEnd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time</w:t>
            </w:r>
          </w:p>
        </w:tc>
        <w:tc>
          <w:tcPr>
            <w:tcW w:w="3202" w:type="pct"/>
            <w:gridSpan w:val="3"/>
            <w:noWrap/>
            <w:vAlign w:val="center"/>
            <w:hideMark/>
          </w:tcPr>
          <w:p w14:paraId="319647BF" w14:textId="77777777" w:rsidR="00763DEC" w:rsidRPr="008D783E" w:rsidRDefault="00763DEC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74501B46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7A040812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within 24h</w:t>
            </w:r>
          </w:p>
        </w:tc>
        <w:tc>
          <w:tcPr>
            <w:tcW w:w="1236" w:type="pct"/>
            <w:noWrap/>
            <w:vAlign w:val="center"/>
            <w:hideMark/>
          </w:tcPr>
          <w:p w14:paraId="07B6831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8 (100.0%) </w:t>
            </w:r>
          </w:p>
        </w:tc>
        <w:tc>
          <w:tcPr>
            <w:tcW w:w="1236" w:type="pct"/>
            <w:noWrap/>
            <w:vAlign w:val="center"/>
            <w:hideMark/>
          </w:tcPr>
          <w:p w14:paraId="7FCEE5A2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60 (53.6%)</w:t>
            </w:r>
          </w:p>
        </w:tc>
        <w:tc>
          <w:tcPr>
            <w:tcW w:w="730" w:type="pct"/>
            <w:vMerge w:val="restart"/>
            <w:noWrap/>
            <w:vAlign w:val="center"/>
            <w:hideMark/>
          </w:tcPr>
          <w:p w14:paraId="3F4C7C7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0.038</w:t>
            </w:r>
          </w:p>
        </w:tc>
      </w:tr>
      <w:tr w:rsidR="00763DEC" w:rsidRPr="008D783E" w14:paraId="78499104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40334D28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24h-discharge</w:t>
            </w:r>
          </w:p>
        </w:tc>
        <w:tc>
          <w:tcPr>
            <w:tcW w:w="1236" w:type="pct"/>
            <w:noWrap/>
            <w:vAlign w:val="center"/>
            <w:hideMark/>
          </w:tcPr>
          <w:p w14:paraId="0B23D3C6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(0%)</w:t>
            </w:r>
          </w:p>
        </w:tc>
        <w:tc>
          <w:tcPr>
            <w:tcW w:w="1236" w:type="pct"/>
            <w:noWrap/>
            <w:vAlign w:val="center"/>
            <w:hideMark/>
          </w:tcPr>
          <w:p w14:paraId="787FF70B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44 (39.3%)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60354FF7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4743959B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394D41F0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after discharge</w:t>
            </w:r>
          </w:p>
        </w:tc>
        <w:tc>
          <w:tcPr>
            <w:tcW w:w="1236" w:type="pct"/>
            <w:noWrap/>
            <w:vAlign w:val="center"/>
            <w:hideMark/>
          </w:tcPr>
          <w:p w14:paraId="63E754D9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(0%)</w:t>
            </w:r>
          </w:p>
        </w:tc>
        <w:tc>
          <w:tcPr>
            <w:tcW w:w="1236" w:type="pct"/>
            <w:noWrap/>
            <w:vAlign w:val="center"/>
            <w:hideMark/>
          </w:tcPr>
          <w:p w14:paraId="3CAEFFAB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 xml:space="preserve">8 (7.1%) 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2093201C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26EE42C2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06CF476F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Clinical worsening due to </w:t>
            </w: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reocclusion</w:t>
            </w:r>
            <w:proofErr w:type="spellEnd"/>
          </w:p>
        </w:tc>
        <w:tc>
          <w:tcPr>
            <w:tcW w:w="1236" w:type="pct"/>
            <w:noWrap/>
            <w:vAlign w:val="center"/>
            <w:hideMark/>
          </w:tcPr>
          <w:p w14:paraId="58F424EB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9 (19.6%)</w:t>
            </w:r>
          </w:p>
        </w:tc>
        <w:tc>
          <w:tcPr>
            <w:tcW w:w="1236" w:type="pct"/>
            <w:noWrap/>
            <w:vAlign w:val="center"/>
            <w:hideMark/>
          </w:tcPr>
          <w:p w14:paraId="29394309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136 (17.7%)</w:t>
            </w:r>
          </w:p>
        </w:tc>
        <w:tc>
          <w:tcPr>
            <w:tcW w:w="730" w:type="pct"/>
            <w:noWrap/>
            <w:vAlign w:val="center"/>
            <w:hideMark/>
          </w:tcPr>
          <w:p w14:paraId="14CD66D2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0.743</w:t>
            </w:r>
          </w:p>
        </w:tc>
      </w:tr>
      <w:tr w:rsidR="00763DEC" w:rsidRPr="008D783E" w14:paraId="0E4714C3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1D83D65C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Hemorrhagic transformation</w:t>
            </w:r>
          </w:p>
        </w:tc>
        <w:tc>
          <w:tcPr>
            <w:tcW w:w="3202" w:type="pct"/>
            <w:gridSpan w:val="3"/>
            <w:noWrap/>
            <w:vAlign w:val="center"/>
            <w:hideMark/>
          </w:tcPr>
          <w:p w14:paraId="65C33EA4" w14:textId="77777777" w:rsidR="00763DEC" w:rsidRPr="008D783E" w:rsidRDefault="00763DEC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274A306E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57F447FE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HI1</w:t>
            </w:r>
          </w:p>
        </w:tc>
        <w:tc>
          <w:tcPr>
            <w:tcW w:w="1236" w:type="pct"/>
            <w:noWrap/>
            <w:vAlign w:val="center"/>
            <w:hideMark/>
          </w:tcPr>
          <w:p w14:paraId="517ABC3B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 (6.4%)</w:t>
            </w:r>
          </w:p>
        </w:tc>
        <w:tc>
          <w:tcPr>
            <w:tcW w:w="1236" w:type="pct"/>
            <w:noWrap/>
            <w:vAlign w:val="center"/>
            <w:hideMark/>
          </w:tcPr>
          <w:p w14:paraId="6C93FEEB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63 (8.5%)</w:t>
            </w:r>
          </w:p>
        </w:tc>
        <w:tc>
          <w:tcPr>
            <w:tcW w:w="730" w:type="pct"/>
            <w:vMerge w:val="restart"/>
            <w:noWrap/>
            <w:vAlign w:val="center"/>
            <w:hideMark/>
          </w:tcPr>
          <w:p w14:paraId="04A77543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0.023</w:t>
            </w:r>
          </w:p>
        </w:tc>
      </w:tr>
      <w:tr w:rsidR="00763DEC" w:rsidRPr="008D783E" w14:paraId="39956A75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6430C26D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HI2</w:t>
            </w:r>
          </w:p>
        </w:tc>
        <w:tc>
          <w:tcPr>
            <w:tcW w:w="1236" w:type="pct"/>
            <w:noWrap/>
            <w:vAlign w:val="center"/>
            <w:hideMark/>
          </w:tcPr>
          <w:p w14:paraId="3D9FC0F7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 (4.3%)</w:t>
            </w:r>
          </w:p>
        </w:tc>
        <w:tc>
          <w:tcPr>
            <w:tcW w:w="1236" w:type="pct"/>
            <w:noWrap/>
            <w:vAlign w:val="center"/>
            <w:hideMark/>
          </w:tcPr>
          <w:p w14:paraId="34BA96C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43 (5.8%)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7536277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4D8E5F1E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3421DD27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PH1</w:t>
            </w:r>
          </w:p>
        </w:tc>
        <w:tc>
          <w:tcPr>
            <w:tcW w:w="1236" w:type="pct"/>
            <w:noWrap/>
            <w:vAlign w:val="center"/>
            <w:hideMark/>
          </w:tcPr>
          <w:p w14:paraId="122DE20F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 (0.0%)</w:t>
            </w:r>
          </w:p>
        </w:tc>
        <w:tc>
          <w:tcPr>
            <w:tcW w:w="1236" w:type="pct"/>
            <w:noWrap/>
            <w:vAlign w:val="center"/>
            <w:hideMark/>
          </w:tcPr>
          <w:p w14:paraId="05461878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21 (2.8%)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6D255DDA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003B3D61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69E3E387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PH2</w:t>
            </w:r>
          </w:p>
        </w:tc>
        <w:tc>
          <w:tcPr>
            <w:tcW w:w="1236" w:type="pct"/>
            <w:noWrap/>
            <w:vAlign w:val="center"/>
            <w:hideMark/>
          </w:tcPr>
          <w:p w14:paraId="669CA5E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 (10.6%)</w:t>
            </w:r>
          </w:p>
        </w:tc>
        <w:tc>
          <w:tcPr>
            <w:tcW w:w="1236" w:type="pct"/>
            <w:noWrap/>
            <w:vAlign w:val="center"/>
            <w:hideMark/>
          </w:tcPr>
          <w:p w14:paraId="2294A1E6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19 (2.6%)</w:t>
            </w:r>
          </w:p>
        </w:tc>
        <w:tc>
          <w:tcPr>
            <w:tcW w:w="730" w:type="pct"/>
            <w:vMerge/>
            <w:noWrap/>
            <w:vAlign w:val="center"/>
            <w:hideMark/>
          </w:tcPr>
          <w:p w14:paraId="3B13C361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</w:p>
        </w:tc>
      </w:tr>
      <w:tr w:rsidR="00763DEC" w:rsidRPr="008D783E" w14:paraId="351B9E40" w14:textId="77777777" w:rsidTr="00DF60CE">
        <w:trPr>
          <w:jc w:val="center"/>
        </w:trPr>
        <w:tc>
          <w:tcPr>
            <w:tcW w:w="1798" w:type="pct"/>
            <w:noWrap/>
            <w:vAlign w:val="center"/>
          </w:tcPr>
          <w:p w14:paraId="7BAE5D3E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Symptomatic ICH</w:t>
            </w:r>
          </w:p>
        </w:tc>
        <w:tc>
          <w:tcPr>
            <w:tcW w:w="1236" w:type="pct"/>
            <w:noWrap/>
            <w:vAlign w:val="center"/>
          </w:tcPr>
          <w:p w14:paraId="6B3C1DC4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 (12.2%)</w:t>
            </w:r>
          </w:p>
        </w:tc>
        <w:tc>
          <w:tcPr>
            <w:tcW w:w="1236" w:type="pct"/>
            <w:noWrap/>
            <w:vAlign w:val="center"/>
          </w:tcPr>
          <w:p w14:paraId="7C4ED55F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64 (7.9%)</w:t>
            </w:r>
          </w:p>
        </w:tc>
        <w:tc>
          <w:tcPr>
            <w:tcW w:w="730" w:type="pct"/>
            <w:noWrap/>
            <w:vAlign w:val="center"/>
          </w:tcPr>
          <w:p w14:paraId="775C9060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0.285</w:t>
            </w:r>
          </w:p>
        </w:tc>
      </w:tr>
      <w:tr w:rsidR="00763DEC" w:rsidRPr="008D783E" w14:paraId="12AF9DE7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7F92BBF6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Discharge NIHSS, median (IQR)</w:t>
            </w:r>
          </w:p>
        </w:tc>
        <w:tc>
          <w:tcPr>
            <w:tcW w:w="1236" w:type="pct"/>
            <w:noWrap/>
            <w:vAlign w:val="center"/>
            <w:hideMark/>
          </w:tcPr>
          <w:p w14:paraId="3B41CDD8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6.0 (2.5, 15.5)</w:t>
            </w:r>
          </w:p>
        </w:tc>
        <w:tc>
          <w:tcPr>
            <w:tcW w:w="1236" w:type="pct"/>
            <w:noWrap/>
            <w:vAlign w:val="center"/>
            <w:hideMark/>
          </w:tcPr>
          <w:p w14:paraId="6682AC83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5.0 (2.0, 14.0)</w:t>
            </w:r>
          </w:p>
        </w:tc>
        <w:tc>
          <w:tcPr>
            <w:tcW w:w="730" w:type="pct"/>
            <w:noWrap/>
            <w:vAlign w:val="center"/>
            <w:hideMark/>
          </w:tcPr>
          <w:p w14:paraId="3E20FDA6" w14:textId="77777777" w:rsidR="00763DEC" w:rsidRPr="008D783E" w:rsidRDefault="00763DEC" w:rsidP="00DF60CE">
            <w:pPr>
              <w:jc w:val="center"/>
              <w:rPr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0.285</w:t>
            </w:r>
          </w:p>
        </w:tc>
      </w:tr>
      <w:tr w:rsidR="00763DEC" w:rsidRPr="008D783E" w14:paraId="103E2893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76495D2A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Discharge </w:t>
            </w: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mRS</w:t>
            </w:r>
            <w:proofErr w:type="spellEnd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, median (IQR)</w:t>
            </w:r>
          </w:p>
        </w:tc>
        <w:tc>
          <w:tcPr>
            <w:tcW w:w="1236" w:type="pct"/>
            <w:noWrap/>
            <w:vAlign w:val="center"/>
            <w:hideMark/>
          </w:tcPr>
          <w:p w14:paraId="77880193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(3.0, 6.0)</w:t>
            </w:r>
          </w:p>
        </w:tc>
        <w:tc>
          <w:tcPr>
            <w:tcW w:w="1236" w:type="pct"/>
            <w:noWrap/>
            <w:vAlign w:val="center"/>
            <w:hideMark/>
          </w:tcPr>
          <w:p w14:paraId="37B16534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(2.0, 5.0)</w:t>
            </w:r>
          </w:p>
        </w:tc>
        <w:tc>
          <w:tcPr>
            <w:tcW w:w="730" w:type="pct"/>
            <w:noWrap/>
            <w:vAlign w:val="center"/>
            <w:hideMark/>
          </w:tcPr>
          <w:p w14:paraId="2B845F06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0.032</w:t>
            </w:r>
          </w:p>
        </w:tc>
      </w:tr>
      <w:tr w:rsidR="00763DEC" w:rsidRPr="008D783E" w14:paraId="1D9B6AAA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3BA73624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In-hospital death</w:t>
            </w:r>
          </w:p>
        </w:tc>
        <w:tc>
          <w:tcPr>
            <w:tcW w:w="1236" w:type="pct"/>
            <w:noWrap/>
            <w:vAlign w:val="center"/>
            <w:hideMark/>
          </w:tcPr>
          <w:p w14:paraId="18D4D966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 (26.5%)</w:t>
            </w:r>
          </w:p>
        </w:tc>
        <w:tc>
          <w:tcPr>
            <w:tcW w:w="1236" w:type="pct"/>
            <w:noWrap/>
            <w:vAlign w:val="center"/>
            <w:hideMark/>
          </w:tcPr>
          <w:p w14:paraId="38A4DB1F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138 (17.1%)</w:t>
            </w:r>
          </w:p>
        </w:tc>
        <w:tc>
          <w:tcPr>
            <w:tcW w:w="730" w:type="pct"/>
            <w:noWrap/>
            <w:vAlign w:val="center"/>
            <w:hideMark/>
          </w:tcPr>
          <w:p w14:paraId="27770F87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0.094</w:t>
            </w:r>
          </w:p>
        </w:tc>
      </w:tr>
      <w:tr w:rsidR="00763DEC" w:rsidRPr="008D783E" w14:paraId="5E3B35C2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6E57AD35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90 days </w:t>
            </w:r>
            <w:proofErr w:type="spellStart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mRS</w:t>
            </w:r>
            <w:proofErr w:type="spellEnd"/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, median (IQR)</w:t>
            </w:r>
          </w:p>
        </w:tc>
        <w:tc>
          <w:tcPr>
            <w:tcW w:w="1236" w:type="pct"/>
            <w:noWrap/>
            <w:vAlign w:val="center"/>
            <w:hideMark/>
          </w:tcPr>
          <w:p w14:paraId="349CC5F6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4.0 (2.0, 6.0)</w:t>
            </w:r>
          </w:p>
        </w:tc>
        <w:tc>
          <w:tcPr>
            <w:tcW w:w="1236" w:type="pct"/>
            <w:noWrap/>
            <w:vAlign w:val="center"/>
            <w:hideMark/>
          </w:tcPr>
          <w:p w14:paraId="7D634402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3.0 (1.0, 6.0)</w:t>
            </w:r>
          </w:p>
        </w:tc>
        <w:tc>
          <w:tcPr>
            <w:tcW w:w="730" w:type="pct"/>
            <w:noWrap/>
            <w:vAlign w:val="center"/>
            <w:hideMark/>
          </w:tcPr>
          <w:p w14:paraId="6434F22B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0.124</w:t>
            </w:r>
          </w:p>
        </w:tc>
      </w:tr>
      <w:tr w:rsidR="00763DEC" w:rsidRPr="008D783E" w14:paraId="033C26E0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208A4106" w14:textId="77777777" w:rsidR="00763DEC" w:rsidRPr="008D783E" w:rsidRDefault="00763DEC" w:rsidP="00DF60CE">
            <w:pPr>
              <w:jc w:val="right"/>
              <w:rPr>
                <w:color w:val="000000"/>
                <w:sz w:val="16"/>
                <w:szCs w:val="16"/>
                <w:lang w:val="en-US" w:eastAsia="en-GB"/>
              </w:rPr>
            </w:pPr>
            <w:proofErr w:type="spellStart"/>
            <w:r w:rsidRPr="008D783E">
              <w:rPr>
                <w:b/>
                <w:bCs/>
                <w:sz w:val="16"/>
                <w:szCs w:val="16"/>
                <w:lang w:val="en-US"/>
              </w:rPr>
              <w:t>mRS</w:t>
            </w:r>
            <w:proofErr w:type="spellEnd"/>
            <w:r w:rsidRPr="008D783E">
              <w:rPr>
                <w:b/>
                <w:bCs/>
                <w:sz w:val="16"/>
                <w:szCs w:val="16"/>
                <w:lang w:val="en-US"/>
              </w:rPr>
              <w:t xml:space="preserve"> 0-2</w:t>
            </w:r>
          </w:p>
        </w:tc>
        <w:tc>
          <w:tcPr>
            <w:tcW w:w="1236" w:type="pct"/>
            <w:noWrap/>
            <w:vAlign w:val="center"/>
            <w:hideMark/>
          </w:tcPr>
          <w:p w14:paraId="72ED4C15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16 (33.3%)</w:t>
            </w:r>
          </w:p>
        </w:tc>
        <w:tc>
          <w:tcPr>
            <w:tcW w:w="1236" w:type="pct"/>
            <w:noWrap/>
            <w:vAlign w:val="center"/>
            <w:hideMark/>
          </w:tcPr>
          <w:p w14:paraId="148CB7B8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329 (42.2%)</w:t>
            </w:r>
          </w:p>
        </w:tc>
        <w:tc>
          <w:tcPr>
            <w:tcW w:w="730" w:type="pct"/>
            <w:noWrap/>
            <w:vAlign w:val="center"/>
            <w:hideMark/>
          </w:tcPr>
          <w:p w14:paraId="7570CB82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0.228</w:t>
            </w:r>
          </w:p>
        </w:tc>
      </w:tr>
      <w:tr w:rsidR="00763DEC" w:rsidRPr="008D783E" w14:paraId="373B496F" w14:textId="77777777" w:rsidTr="00DF60CE">
        <w:trPr>
          <w:jc w:val="center"/>
        </w:trPr>
        <w:tc>
          <w:tcPr>
            <w:tcW w:w="1798" w:type="pct"/>
            <w:noWrap/>
            <w:vAlign w:val="center"/>
            <w:hideMark/>
          </w:tcPr>
          <w:p w14:paraId="35AC218A" w14:textId="77777777" w:rsidR="00763DEC" w:rsidRPr="008D783E" w:rsidRDefault="00763DEC" w:rsidP="00DF60CE">
            <w:pPr>
              <w:jc w:val="right"/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 w:eastAsia="en-GB"/>
              </w:rPr>
              <w:t>Stroke recurrence within 90 days</w:t>
            </w:r>
          </w:p>
        </w:tc>
        <w:tc>
          <w:tcPr>
            <w:tcW w:w="1236" w:type="pct"/>
            <w:noWrap/>
            <w:vAlign w:val="center"/>
            <w:hideMark/>
          </w:tcPr>
          <w:p w14:paraId="278F6D86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1 (2.9%)</w:t>
            </w:r>
          </w:p>
        </w:tc>
        <w:tc>
          <w:tcPr>
            <w:tcW w:w="1236" w:type="pct"/>
            <w:noWrap/>
            <w:vAlign w:val="center"/>
            <w:hideMark/>
          </w:tcPr>
          <w:p w14:paraId="4469759C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23 (4.0%)</w:t>
            </w:r>
          </w:p>
        </w:tc>
        <w:tc>
          <w:tcPr>
            <w:tcW w:w="730" w:type="pct"/>
            <w:noWrap/>
            <w:vAlign w:val="center"/>
            <w:hideMark/>
          </w:tcPr>
          <w:p w14:paraId="1CD1C9E6" w14:textId="77777777" w:rsidR="00763DEC" w:rsidRPr="008D783E" w:rsidRDefault="00763DEC" w:rsidP="00DF60CE">
            <w:pPr>
              <w:jc w:val="center"/>
              <w:rPr>
                <w:color w:val="000000"/>
                <w:sz w:val="16"/>
                <w:szCs w:val="16"/>
                <w:lang w:val="en-US" w:eastAsia="en-GB"/>
              </w:rPr>
            </w:pPr>
            <w:r w:rsidRPr="008D783E">
              <w:rPr>
                <w:color w:val="000000"/>
                <w:sz w:val="16"/>
                <w:szCs w:val="16"/>
                <w:lang w:val="en-US" w:eastAsia="en-GB"/>
              </w:rPr>
              <w:t>0.732</w:t>
            </w:r>
          </w:p>
        </w:tc>
      </w:tr>
    </w:tbl>
    <w:p w14:paraId="43A47D51" w14:textId="77777777" w:rsidR="00763DEC" w:rsidRPr="008D783E" w:rsidRDefault="00763DEC" w:rsidP="00CE218D">
      <w:pPr>
        <w:spacing w:line="276" w:lineRule="auto"/>
        <w:jc w:val="both"/>
        <w:rPr>
          <w:lang w:val="en-US"/>
        </w:rPr>
      </w:pPr>
    </w:p>
    <w:p w14:paraId="77A3D652" w14:textId="6292FC9B" w:rsidR="00763DEC" w:rsidRDefault="00763DEC" w:rsidP="00CE218D">
      <w:pPr>
        <w:spacing w:line="276" w:lineRule="auto"/>
        <w:jc w:val="both"/>
        <w:rPr>
          <w:lang w:val="en-US"/>
        </w:rPr>
      </w:pPr>
    </w:p>
    <w:p w14:paraId="3BF1B32E" w14:textId="4273C2A1" w:rsidR="00F13CAF" w:rsidRDefault="00F13CAF" w:rsidP="00CE218D">
      <w:pPr>
        <w:spacing w:line="276" w:lineRule="auto"/>
        <w:jc w:val="both"/>
        <w:rPr>
          <w:lang w:val="en-US"/>
        </w:rPr>
      </w:pPr>
    </w:p>
    <w:p w14:paraId="6DFE68F0" w14:textId="540C9FD8" w:rsidR="00F13CAF" w:rsidRDefault="00F13CAF" w:rsidP="00CE218D">
      <w:pPr>
        <w:spacing w:line="276" w:lineRule="auto"/>
        <w:jc w:val="both"/>
        <w:rPr>
          <w:lang w:val="en-US"/>
        </w:rPr>
      </w:pPr>
    </w:p>
    <w:p w14:paraId="035D079A" w14:textId="22F9422A" w:rsidR="00F13CAF" w:rsidRDefault="00F13CAF" w:rsidP="00CE218D">
      <w:pPr>
        <w:spacing w:line="276" w:lineRule="auto"/>
        <w:jc w:val="both"/>
        <w:rPr>
          <w:lang w:val="en-US"/>
        </w:rPr>
      </w:pPr>
    </w:p>
    <w:p w14:paraId="4F6C06F8" w14:textId="7E543D65" w:rsidR="00F13CAF" w:rsidRDefault="00F13CAF" w:rsidP="00CE218D">
      <w:pPr>
        <w:spacing w:line="276" w:lineRule="auto"/>
        <w:jc w:val="both"/>
        <w:rPr>
          <w:lang w:val="en-US"/>
        </w:rPr>
      </w:pPr>
    </w:p>
    <w:p w14:paraId="00C43BB7" w14:textId="03337DE0" w:rsidR="00F13CAF" w:rsidRDefault="00F13CAF" w:rsidP="00CE218D">
      <w:pPr>
        <w:spacing w:line="276" w:lineRule="auto"/>
        <w:jc w:val="both"/>
        <w:rPr>
          <w:lang w:val="en-US"/>
        </w:rPr>
      </w:pPr>
    </w:p>
    <w:p w14:paraId="6970BC29" w14:textId="24EF68AB" w:rsidR="00F13CAF" w:rsidRDefault="00F13CAF" w:rsidP="00CE218D">
      <w:pPr>
        <w:spacing w:line="276" w:lineRule="auto"/>
        <w:jc w:val="both"/>
        <w:rPr>
          <w:lang w:val="en-US"/>
        </w:rPr>
      </w:pPr>
    </w:p>
    <w:p w14:paraId="0F8F2557" w14:textId="01983D72" w:rsidR="00F13CAF" w:rsidRDefault="00F13CAF" w:rsidP="00CE218D">
      <w:pPr>
        <w:spacing w:line="276" w:lineRule="auto"/>
        <w:jc w:val="both"/>
        <w:rPr>
          <w:lang w:val="en-US"/>
        </w:rPr>
      </w:pPr>
    </w:p>
    <w:p w14:paraId="4879F2CA" w14:textId="096407F4" w:rsidR="00F13CAF" w:rsidRDefault="00F13CAF" w:rsidP="00CE218D">
      <w:pPr>
        <w:spacing w:line="276" w:lineRule="auto"/>
        <w:jc w:val="both"/>
        <w:rPr>
          <w:lang w:val="en-US"/>
        </w:rPr>
      </w:pPr>
    </w:p>
    <w:p w14:paraId="5D91CF0A" w14:textId="3DC0A3B3" w:rsidR="00F13CAF" w:rsidRDefault="00F13CAF" w:rsidP="00CE218D">
      <w:pPr>
        <w:spacing w:line="276" w:lineRule="auto"/>
        <w:jc w:val="both"/>
        <w:rPr>
          <w:lang w:val="en-US"/>
        </w:rPr>
      </w:pPr>
    </w:p>
    <w:p w14:paraId="2254E78A" w14:textId="2E4366FC" w:rsidR="00F13CAF" w:rsidRDefault="00F13CAF" w:rsidP="00CE218D">
      <w:pPr>
        <w:spacing w:line="276" w:lineRule="auto"/>
        <w:jc w:val="both"/>
        <w:rPr>
          <w:lang w:val="en-US"/>
        </w:rPr>
      </w:pPr>
    </w:p>
    <w:p w14:paraId="6AD2A0D2" w14:textId="2D7078E0" w:rsidR="00F13CAF" w:rsidRDefault="00F13CAF" w:rsidP="00CE218D">
      <w:pPr>
        <w:spacing w:line="276" w:lineRule="auto"/>
        <w:jc w:val="both"/>
        <w:rPr>
          <w:lang w:val="en-US"/>
        </w:rPr>
      </w:pPr>
    </w:p>
    <w:p w14:paraId="4ED9E218" w14:textId="77777777" w:rsidR="00F13CAF" w:rsidRPr="008D783E" w:rsidRDefault="00F13CAF" w:rsidP="00CE218D">
      <w:pPr>
        <w:spacing w:line="276" w:lineRule="auto"/>
        <w:jc w:val="both"/>
        <w:rPr>
          <w:lang w:val="en-US"/>
        </w:rPr>
      </w:pPr>
    </w:p>
    <w:p w14:paraId="06C3753E" w14:textId="09358353" w:rsidR="00CE218D" w:rsidRPr="008D783E" w:rsidRDefault="00763DEC" w:rsidP="00CE218D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lastRenderedPageBreak/>
        <w:t xml:space="preserve">Supplementary Table </w:t>
      </w:r>
      <w:r w:rsidR="00664AFF" w:rsidRPr="008D783E">
        <w:rPr>
          <w:b/>
          <w:bCs/>
          <w:lang w:val="en-US"/>
        </w:rPr>
        <w:t>4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</w:t>
      </w:r>
      <w:r w:rsidR="00CE218D" w:rsidRPr="008D783E">
        <w:rPr>
          <w:lang w:val="en-US"/>
        </w:rPr>
        <w:t xml:space="preserve">Univariable and multivariable logistic regression analysis for intraprocedural </w:t>
      </w:r>
      <w:r w:rsidR="001F2518" w:rsidRPr="008D783E">
        <w:rPr>
          <w:lang w:val="en-US"/>
        </w:rPr>
        <w:t xml:space="preserve">stent </w:t>
      </w:r>
      <w:r w:rsidR="00CE218D" w:rsidRPr="008D783E">
        <w:rPr>
          <w:lang w:val="en-US"/>
        </w:rPr>
        <w:t>occlusion.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7"/>
        <w:gridCol w:w="1143"/>
        <w:gridCol w:w="1134"/>
        <w:gridCol w:w="1417"/>
        <w:gridCol w:w="709"/>
        <w:gridCol w:w="1276"/>
        <w:gridCol w:w="992"/>
      </w:tblGrid>
      <w:tr w:rsidR="00CE218D" w:rsidRPr="008D783E" w14:paraId="42E0E57A" w14:textId="77777777" w:rsidTr="00C972B3">
        <w:tc>
          <w:tcPr>
            <w:tcW w:w="0" w:type="auto"/>
            <w:vAlign w:val="center"/>
          </w:tcPr>
          <w:p w14:paraId="153CB39F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694" w:type="dxa"/>
            <w:gridSpan w:val="3"/>
            <w:vAlign w:val="center"/>
          </w:tcPr>
          <w:p w14:paraId="54C39967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Univariable</w:t>
            </w:r>
          </w:p>
        </w:tc>
        <w:tc>
          <w:tcPr>
            <w:tcW w:w="2977" w:type="dxa"/>
            <w:gridSpan w:val="3"/>
            <w:vAlign w:val="center"/>
          </w:tcPr>
          <w:p w14:paraId="6EE0D88F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Multivariable</w:t>
            </w:r>
          </w:p>
        </w:tc>
      </w:tr>
      <w:tr w:rsidR="00CE218D" w:rsidRPr="008D783E" w14:paraId="412A0049" w14:textId="77777777" w:rsidTr="00C972B3">
        <w:tc>
          <w:tcPr>
            <w:tcW w:w="0" w:type="auto"/>
            <w:vAlign w:val="center"/>
            <w:hideMark/>
          </w:tcPr>
          <w:p w14:paraId="48D05927" w14:textId="65FE483F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Variable</w:t>
            </w:r>
            <w:r w:rsidR="00D25B1B" w:rsidRPr="008D783E">
              <w:rPr>
                <w:b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143" w:type="dxa"/>
            <w:vAlign w:val="center"/>
          </w:tcPr>
          <w:p w14:paraId="7BF91338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134" w:type="dxa"/>
            <w:vAlign w:val="center"/>
          </w:tcPr>
          <w:p w14:paraId="1D633452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1417" w:type="dxa"/>
            <w:vAlign w:val="center"/>
          </w:tcPr>
          <w:p w14:paraId="01DAF3B4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709" w:type="dxa"/>
            <w:vAlign w:val="center"/>
            <w:hideMark/>
          </w:tcPr>
          <w:p w14:paraId="47C3DF90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276" w:type="dxa"/>
            <w:vAlign w:val="center"/>
            <w:hideMark/>
          </w:tcPr>
          <w:p w14:paraId="4064605F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992" w:type="dxa"/>
            <w:vAlign w:val="center"/>
            <w:hideMark/>
          </w:tcPr>
          <w:p w14:paraId="65D1EACF" w14:textId="77777777" w:rsidR="00CE218D" w:rsidRPr="008D783E" w:rsidRDefault="00CE218D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p-value</w:t>
            </w:r>
          </w:p>
        </w:tc>
      </w:tr>
      <w:tr w:rsidR="00CE218D" w:rsidRPr="008D783E" w14:paraId="610E0D7B" w14:textId="77777777" w:rsidTr="00C972B3">
        <w:tc>
          <w:tcPr>
            <w:tcW w:w="0" w:type="auto"/>
            <w:vAlign w:val="center"/>
            <w:hideMark/>
          </w:tcPr>
          <w:p w14:paraId="0359B861" w14:textId="5B6FDF69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Oral DAPT vs </w:t>
            </w:r>
            <w:proofErr w:type="spellStart"/>
            <w:r w:rsidR="00160EDA" w:rsidRPr="008D783E">
              <w:rPr>
                <w:sz w:val="16"/>
                <w:szCs w:val="16"/>
                <w:lang w:val="en-US"/>
              </w:rPr>
              <w:t>s</w:t>
            </w:r>
            <w:r w:rsidRPr="008D783E">
              <w:rPr>
                <w:sz w:val="16"/>
                <w:szCs w:val="16"/>
                <w:lang w:val="en-US"/>
              </w:rPr>
              <w:t>APT</w:t>
            </w:r>
            <w:proofErr w:type="spellEnd"/>
          </w:p>
        </w:tc>
        <w:tc>
          <w:tcPr>
            <w:tcW w:w="1143" w:type="dxa"/>
          </w:tcPr>
          <w:p w14:paraId="24031C22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0.44</w:t>
            </w:r>
          </w:p>
        </w:tc>
        <w:tc>
          <w:tcPr>
            <w:tcW w:w="1134" w:type="dxa"/>
          </w:tcPr>
          <w:p w14:paraId="265B155A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0.19 – 1.05</w:t>
            </w:r>
          </w:p>
        </w:tc>
        <w:tc>
          <w:tcPr>
            <w:tcW w:w="1417" w:type="dxa"/>
          </w:tcPr>
          <w:p w14:paraId="0F4EDEBD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0.073</w:t>
            </w:r>
          </w:p>
        </w:tc>
        <w:tc>
          <w:tcPr>
            <w:tcW w:w="709" w:type="dxa"/>
            <w:vAlign w:val="center"/>
            <w:hideMark/>
          </w:tcPr>
          <w:p w14:paraId="5FC39F3F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0.48</w:t>
            </w:r>
          </w:p>
        </w:tc>
        <w:tc>
          <w:tcPr>
            <w:tcW w:w="1276" w:type="dxa"/>
            <w:vAlign w:val="center"/>
            <w:hideMark/>
          </w:tcPr>
          <w:p w14:paraId="6EC122A1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0.15 – 1.57</w:t>
            </w:r>
          </w:p>
        </w:tc>
        <w:tc>
          <w:tcPr>
            <w:tcW w:w="992" w:type="dxa"/>
            <w:vAlign w:val="center"/>
            <w:hideMark/>
          </w:tcPr>
          <w:p w14:paraId="025A662A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0.380</w:t>
            </w:r>
          </w:p>
        </w:tc>
      </w:tr>
      <w:tr w:rsidR="00CE218D" w:rsidRPr="008D783E" w14:paraId="224B55DF" w14:textId="77777777" w:rsidTr="00C972B3">
        <w:tc>
          <w:tcPr>
            <w:tcW w:w="0" w:type="auto"/>
            <w:vAlign w:val="center"/>
            <w:hideMark/>
          </w:tcPr>
          <w:p w14:paraId="732818AD" w14:textId="2CDFE2F4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="00160EDA" w:rsidRPr="008D783E">
              <w:rPr>
                <w:sz w:val="16"/>
                <w:szCs w:val="16"/>
                <w:lang w:val="en-US"/>
              </w:rPr>
              <w:t>s</w:t>
            </w:r>
            <w:r w:rsidRPr="008D783E">
              <w:rPr>
                <w:sz w:val="16"/>
                <w:szCs w:val="16"/>
                <w:lang w:val="en-US"/>
              </w:rPr>
              <w:t>APT</w:t>
            </w:r>
            <w:proofErr w:type="spellEnd"/>
          </w:p>
        </w:tc>
        <w:tc>
          <w:tcPr>
            <w:tcW w:w="1143" w:type="dxa"/>
          </w:tcPr>
          <w:p w14:paraId="64479264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0.15</w:t>
            </w:r>
          </w:p>
        </w:tc>
        <w:tc>
          <w:tcPr>
            <w:tcW w:w="1134" w:type="dxa"/>
          </w:tcPr>
          <w:p w14:paraId="28C7F5C0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0.05 – 0.45</w:t>
            </w:r>
          </w:p>
        </w:tc>
        <w:tc>
          <w:tcPr>
            <w:tcW w:w="1417" w:type="dxa"/>
          </w:tcPr>
          <w:p w14:paraId="1A2B7E0D" w14:textId="343DC38B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 *</w:t>
            </w:r>
          </w:p>
        </w:tc>
        <w:tc>
          <w:tcPr>
            <w:tcW w:w="709" w:type="dxa"/>
            <w:vAlign w:val="center"/>
            <w:hideMark/>
          </w:tcPr>
          <w:p w14:paraId="118F6E26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0.17</w:t>
            </w:r>
          </w:p>
        </w:tc>
        <w:tc>
          <w:tcPr>
            <w:tcW w:w="1276" w:type="dxa"/>
            <w:vAlign w:val="center"/>
            <w:hideMark/>
          </w:tcPr>
          <w:p w14:paraId="46816ED6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0.04 – 0.79</w:t>
            </w:r>
          </w:p>
        </w:tc>
        <w:tc>
          <w:tcPr>
            <w:tcW w:w="992" w:type="dxa"/>
            <w:vAlign w:val="center"/>
            <w:hideMark/>
          </w:tcPr>
          <w:p w14:paraId="6E85E912" w14:textId="07A64E96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0.017*</w:t>
            </w:r>
          </w:p>
        </w:tc>
      </w:tr>
      <w:tr w:rsidR="00CE218D" w:rsidRPr="008D783E" w14:paraId="37D695B5" w14:textId="77777777" w:rsidTr="00C972B3">
        <w:tc>
          <w:tcPr>
            <w:tcW w:w="0" w:type="auto"/>
            <w:vAlign w:val="center"/>
            <w:hideMark/>
          </w:tcPr>
          <w:p w14:paraId="3F2A0914" w14:textId="68098EAC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="00160EDA" w:rsidRPr="008D783E">
              <w:rPr>
                <w:sz w:val="16"/>
                <w:szCs w:val="16"/>
                <w:lang w:val="en-US"/>
              </w:rPr>
              <w:t>s</w:t>
            </w:r>
            <w:r w:rsidRPr="008D783E">
              <w:rPr>
                <w:sz w:val="16"/>
                <w:szCs w:val="16"/>
                <w:lang w:val="en-US"/>
              </w:rPr>
              <w:t>APT</w:t>
            </w:r>
            <w:proofErr w:type="spellEnd"/>
          </w:p>
        </w:tc>
        <w:tc>
          <w:tcPr>
            <w:tcW w:w="1143" w:type="dxa"/>
          </w:tcPr>
          <w:p w14:paraId="4AAB1F87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0.09</w:t>
            </w:r>
          </w:p>
        </w:tc>
        <w:tc>
          <w:tcPr>
            <w:tcW w:w="1134" w:type="dxa"/>
          </w:tcPr>
          <w:p w14:paraId="21E56107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0.04 – 0.19</w:t>
            </w:r>
          </w:p>
        </w:tc>
        <w:tc>
          <w:tcPr>
            <w:tcW w:w="1417" w:type="dxa"/>
          </w:tcPr>
          <w:p w14:paraId="77C7FAFE" w14:textId="0E601FC8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 *</w:t>
            </w:r>
          </w:p>
        </w:tc>
        <w:tc>
          <w:tcPr>
            <w:tcW w:w="709" w:type="dxa"/>
            <w:vAlign w:val="center"/>
            <w:hideMark/>
          </w:tcPr>
          <w:p w14:paraId="4DF4DDFB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0.12</w:t>
            </w:r>
          </w:p>
        </w:tc>
        <w:tc>
          <w:tcPr>
            <w:tcW w:w="1276" w:type="dxa"/>
            <w:vAlign w:val="center"/>
            <w:hideMark/>
          </w:tcPr>
          <w:p w14:paraId="45F4BBD4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0.05 – 0.30</w:t>
            </w:r>
          </w:p>
        </w:tc>
        <w:tc>
          <w:tcPr>
            <w:tcW w:w="992" w:type="dxa"/>
            <w:vAlign w:val="center"/>
            <w:hideMark/>
          </w:tcPr>
          <w:p w14:paraId="58D67F18" w14:textId="7A78CEE6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&lt;0.001*</w:t>
            </w:r>
          </w:p>
        </w:tc>
      </w:tr>
      <w:tr w:rsidR="00160EDA" w:rsidRPr="008D783E" w14:paraId="449C40F9" w14:textId="77777777" w:rsidTr="00712B42">
        <w:tc>
          <w:tcPr>
            <w:tcW w:w="0" w:type="auto"/>
            <w:vAlign w:val="center"/>
          </w:tcPr>
          <w:p w14:paraId="5CB2A705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1143" w:type="dxa"/>
            <w:vAlign w:val="center"/>
          </w:tcPr>
          <w:p w14:paraId="4CBE5657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0.34</w:t>
            </w:r>
          </w:p>
        </w:tc>
        <w:tc>
          <w:tcPr>
            <w:tcW w:w="1134" w:type="dxa"/>
            <w:vAlign w:val="center"/>
          </w:tcPr>
          <w:p w14:paraId="3D03142F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0.11 – 1.10</w:t>
            </w:r>
          </w:p>
        </w:tc>
        <w:tc>
          <w:tcPr>
            <w:tcW w:w="1417" w:type="dxa"/>
            <w:vAlign w:val="center"/>
          </w:tcPr>
          <w:p w14:paraId="3A2A1AFA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0.086</w:t>
            </w:r>
          </w:p>
        </w:tc>
        <w:tc>
          <w:tcPr>
            <w:tcW w:w="709" w:type="dxa"/>
            <w:vAlign w:val="center"/>
          </w:tcPr>
          <w:p w14:paraId="7C59C2BB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0.35</w:t>
            </w:r>
          </w:p>
        </w:tc>
        <w:tc>
          <w:tcPr>
            <w:tcW w:w="1276" w:type="dxa"/>
            <w:vAlign w:val="center"/>
          </w:tcPr>
          <w:p w14:paraId="1A907EF1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0.06 – 1.89</w:t>
            </w:r>
          </w:p>
        </w:tc>
        <w:tc>
          <w:tcPr>
            <w:tcW w:w="992" w:type="dxa"/>
            <w:vAlign w:val="center"/>
          </w:tcPr>
          <w:p w14:paraId="34629288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0.375</w:t>
            </w:r>
          </w:p>
        </w:tc>
      </w:tr>
      <w:tr w:rsidR="00160EDA" w:rsidRPr="008D783E" w14:paraId="3C9825F0" w14:textId="77777777" w:rsidTr="00712B42">
        <w:tc>
          <w:tcPr>
            <w:tcW w:w="0" w:type="auto"/>
            <w:vAlign w:val="center"/>
          </w:tcPr>
          <w:p w14:paraId="39757AEE" w14:textId="67C6EB51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43" w:type="dxa"/>
            <w:vAlign w:val="center"/>
          </w:tcPr>
          <w:p w14:paraId="6AF9DA92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0.21</w:t>
            </w:r>
          </w:p>
        </w:tc>
        <w:tc>
          <w:tcPr>
            <w:tcW w:w="1134" w:type="dxa"/>
            <w:vAlign w:val="center"/>
          </w:tcPr>
          <w:p w14:paraId="0E42F247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0.09 – 0.48</w:t>
            </w:r>
          </w:p>
        </w:tc>
        <w:tc>
          <w:tcPr>
            <w:tcW w:w="1417" w:type="dxa"/>
            <w:vAlign w:val="center"/>
          </w:tcPr>
          <w:p w14:paraId="39553C2D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&lt;0.001*</w:t>
            </w:r>
          </w:p>
        </w:tc>
        <w:tc>
          <w:tcPr>
            <w:tcW w:w="709" w:type="dxa"/>
            <w:vAlign w:val="center"/>
          </w:tcPr>
          <w:p w14:paraId="15F24E89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0.25</w:t>
            </w:r>
          </w:p>
        </w:tc>
        <w:tc>
          <w:tcPr>
            <w:tcW w:w="1276" w:type="dxa"/>
            <w:vAlign w:val="center"/>
          </w:tcPr>
          <w:p w14:paraId="0BBB9C7D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0.08 – 0.78</w:t>
            </w:r>
          </w:p>
        </w:tc>
        <w:tc>
          <w:tcPr>
            <w:tcW w:w="992" w:type="dxa"/>
            <w:vAlign w:val="center"/>
          </w:tcPr>
          <w:p w14:paraId="376F1C29" w14:textId="77777777" w:rsidR="00160EDA" w:rsidRPr="008D783E" w:rsidRDefault="00160EDA" w:rsidP="00712B4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0.009*</w:t>
            </w:r>
          </w:p>
        </w:tc>
      </w:tr>
      <w:tr w:rsidR="00160EDA" w:rsidRPr="008D783E" w14:paraId="7006AB63" w14:textId="77777777" w:rsidTr="009D7FFC">
        <w:tc>
          <w:tcPr>
            <w:tcW w:w="0" w:type="auto"/>
            <w:vAlign w:val="center"/>
          </w:tcPr>
          <w:p w14:paraId="316F47F4" w14:textId="77777777" w:rsidR="00160EDA" w:rsidRPr="008D783E" w:rsidRDefault="00160EDA" w:rsidP="009D7FFC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IV APT vs oral </w:t>
            </w: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1143" w:type="dxa"/>
            <w:vAlign w:val="center"/>
          </w:tcPr>
          <w:p w14:paraId="152832A3" w14:textId="77777777" w:rsidR="00160EDA" w:rsidRPr="008D783E" w:rsidRDefault="00160EDA" w:rsidP="009D7FFC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0.27</w:t>
            </w:r>
          </w:p>
        </w:tc>
        <w:tc>
          <w:tcPr>
            <w:tcW w:w="1134" w:type="dxa"/>
            <w:vAlign w:val="center"/>
          </w:tcPr>
          <w:p w14:paraId="422B4645" w14:textId="77777777" w:rsidR="00160EDA" w:rsidRPr="008D783E" w:rsidRDefault="00160EDA" w:rsidP="009D7FFC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0.11 – 0.64</w:t>
            </w:r>
          </w:p>
        </w:tc>
        <w:tc>
          <w:tcPr>
            <w:tcW w:w="1417" w:type="dxa"/>
            <w:vAlign w:val="center"/>
          </w:tcPr>
          <w:p w14:paraId="1133A19B" w14:textId="332D5DBA" w:rsidR="00160EDA" w:rsidRPr="008D783E" w:rsidRDefault="00160EDA" w:rsidP="009D7FFC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&lt;0.001 *</w:t>
            </w:r>
          </w:p>
        </w:tc>
        <w:tc>
          <w:tcPr>
            <w:tcW w:w="709" w:type="dxa"/>
            <w:vAlign w:val="center"/>
          </w:tcPr>
          <w:p w14:paraId="04CB774D" w14:textId="77777777" w:rsidR="00160EDA" w:rsidRPr="008D783E" w:rsidRDefault="00160EDA" w:rsidP="009D7FFC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0.30</w:t>
            </w:r>
          </w:p>
        </w:tc>
        <w:tc>
          <w:tcPr>
            <w:tcW w:w="1276" w:type="dxa"/>
            <w:vAlign w:val="center"/>
          </w:tcPr>
          <w:p w14:paraId="0CAC7D19" w14:textId="77777777" w:rsidR="00160EDA" w:rsidRPr="008D783E" w:rsidRDefault="00160EDA" w:rsidP="009D7FFC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0.09-1.01</w:t>
            </w:r>
          </w:p>
        </w:tc>
        <w:tc>
          <w:tcPr>
            <w:tcW w:w="992" w:type="dxa"/>
            <w:vAlign w:val="center"/>
          </w:tcPr>
          <w:p w14:paraId="5047DD6E" w14:textId="42B0116C" w:rsidR="00160EDA" w:rsidRPr="008D783E" w:rsidRDefault="00160EDA" w:rsidP="009D7FFC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0.05</w:t>
            </w:r>
            <w:r w:rsidR="00062828" w:rsidRPr="008D783E">
              <w:rPr>
                <w:sz w:val="16"/>
                <w:szCs w:val="16"/>
                <w:lang w:val="en-US"/>
              </w:rPr>
              <w:t>3</w:t>
            </w:r>
          </w:p>
        </w:tc>
      </w:tr>
      <w:tr w:rsidR="00CE218D" w:rsidRPr="008D783E" w14:paraId="520A451F" w14:textId="77777777" w:rsidTr="00C972B3">
        <w:tc>
          <w:tcPr>
            <w:tcW w:w="0" w:type="auto"/>
            <w:vAlign w:val="center"/>
            <w:hideMark/>
          </w:tcPr>
          <w:p w14:paraId="73242B02" w14:textId="568E558B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</w:p>
        </w:tc>
        <w:tc>
          <w:tcPr>
            <w:tcW w:w="1143" w:type="dxa"/>
          </w:tcPr>
          <w:p w14:paraId="4D92F226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0.61</w:t>
            </w:r>
          </w:p>
        </w:tc>
        <w:tc>
          <w:tcPr>
            <w:tcW w:w="1134" w:type="dxa"/>
          </w:tcPr>
          <w:p w14:paraId="1960708D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0.21 – 1.75</w:t>
            </w:r>
          </w:p>
        </w:tc>
        <w:tc>
          <w:tcPr>
            <w:tcW w:w="1417" w:type="dxa"/>
          </w:tcPr>
          <w:p w14:paraId="23CA9569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0.615</w:t>
            </w:r>
          </w:p>
        </w:tc>
        <w:tc>
          <w:tcPr>
            <w:tcW w:w="709" w:type="dxa"/>
            <w:vAlign w:val="center"/>
            <w:hideMark/>
          </w:tcPr>
          <w:p w14:paraId="2DD29BDC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0.72</w:t>
            </w:r>
          </w:p>
        </w:tc>
        <w:tc>
          <w:tcPr>
            <w:tcW w:w="1276" w:type="dxa"/>
            <w:vAlign w:val="center"/>
            <w:hideMark/>
          </w:tcPr>
          <w:p w14:paraId="03B2220A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0.16 – 3.30</w:t>
            </w:r>
          </w:p>
        </w:tc>
        <w:tc>
          <w:tcPr>
            <w:tcW w:w="992" w:type="dxa"/>
            <w:vAlign w:val="center"/>
            <w:hideMark/>
          </w:tcPr>
          <w:p w14:paraId="63D08850" w14:textId="77777777" w:rsidR="00CE218D" w:rsidRPr="008D783E" w:rsidRDefault="00CE218D" w:rsidP="00C972B3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0.944</w:t>
            </w:r>
          </w:p>
        </w:tc>
      </w:tr>
      <w:tr w:rsidR="009D521B" w:rsidRPr="008D783E" w14:paraId="5D80EB2B" w14:textId="77777777" w:rsidTr="00C972B3">
        <w:tc>
          <w:tcPr>
            <w:tcW w:w="0" w:type="auto"/>
            <w:vAlign w:val="center"/>
            <w:hideMark/>
          </w:tcPr>
          <w:p w14:paraId="6F0A8ADA" w14:textId="1A2AD33D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Number of passes pre-stenting</w:t>
            </w:r>
          </w:p>
        </w:tc>
        <w:tc>
          <w:tcPr>
            <w:tcW w:w="1143" w:type="dxa"/>
            <w:vAlign w:val="center"/>
          </w:tcPr>
          <w:p w14:paraId="027DD02D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FA7EEF1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8866DEA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38339D19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0.970</w:t>
            </w:r>
          </w:p>
        </w:tc>
        <w:tc>
          <w:tcPr>
            <w:tcW w:w="1276" w:type="dxa"/>
            <w:vAlign w:val="center"/>
            <w:hideMark/>
          </w:tcPr>
          <w:p w14:paraId="2F1EA1EC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0.806 – 1.167</w:t>
            </w:r>
          </w:p>
        </w:tc>
        <w:tc>
          <w:tcPr>
            <w:tcW w:w="992" w:type="dxa"/>
            <w:vAlign w:val="center"/>
            <w:hideMark/>
          </w:tcPr>
          <w:p w14:paraId="4536AC68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0.747</w:t>
            </w:r>
          </w:p>
        </w:tc>
      </w:tr>
      <w:tr w:rsidR="009D521B" w:rsidRPr="008D783E" w14:paraId="1F5308D7" w14:textId="77777777" w:rsidTr="00C972B3">
        <w:tc>
          <w:tcPr>
            <w:tcW w:w="0" w:type="auto"/>
            <w:vAlign w:val="center"/>
            <w:hideMark/>
          </w:tcPr>
          <w:p w14:paraId="35CAC536" w14:textId="46902E73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Age</w:t>
            </w:r>
          </w:p>
        </w:tc>
        <w:tc>
          <w:tcPr>
            <w:tcW w:w="1143" w:type="dxa"/>
            <w:vAlign w:val="center"/>
          </w:tcPr>
          <w:p w14:paraId="3EFC745F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76092C7C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8FC984B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6D6B49D6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0.983</w:t>
            </w:r>
          </w:p>
        </w:tc>
        <w:tc>
          <w:tcPr>
            <w:tcW w:w="1276" w:type="dxa"/>
            <w:vAlign w:val="center"/>
            <w:hideMark/>
          </w:tcPr>
          <w:p w14:paraId="47FC99B7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0.960 – 1.007</w:t>
            </w:r>
          </w:p>
        </w:tc>
        <w:tc>
          <w:tcPr>
            <w:tcW w:w="992" w:type="dxa"/>
            <w:vAlign w:val="center"/>
            <w:hideMark/>
          </w:tcPr>
          <w:p w14:paraId="40A1EECD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0.168</w:t>
            </w:r>
          </w:p>
        </w:tc>
      </w:tr>
      <w:tr w:rsidR="009D521B" w:rsidRPr="008D783E" w14:paraId="42CFD07C" w14:textId="77777777" w:rsidTr="00C972B3">
        <w:tc>
          <w:tcPr>
            <w:tcW w:w="0" w:type="auto"/>
            <w:vAlign w:val="center"/>
            <w:hideMark/>
          </w:tcPr>
          <w:p w14:paraId="4F86D5D4" w14:textId="6E7D9B44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Sex (Male)</w:t>
            </w:r>
          </w:p>
        </w:tc>
        <w:tc>
          <w:tcPr>
            <w:tcW w:w="1143" w:type="dxa"/>
            <w:vAlign w:val="center"/>
          </w:tcPr>
          <w:p w14:paraId="02C608ED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2511696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BDC2B98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48815269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0.473</w:t>
            </w:r>
          </w:p>
        </w:tc>
        <w:tc>
          <w:tcPr>
            <w:tcW w:w="1276" w:type="dxa"/>
            <w:vAlign w:val="center"/>
            <w:hideMark/>
          </w:tcPr>
          <w:p w14:paraId="24436395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0.255 – 0.877</w:t>
            </w:r>
          </w:p>
        </w:tc>
        <w:tc>
          <w:tcPr>
            <w:tcW w:w="992" w:type="dxa"/>
            <w:vAlign w:val="center"/>
            <w:hideMark/>
          </w:tcPr>
          <w:p w14:paraId="48501203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0.018 *</w:t>
            </w:r>
          </w:p>
        </w:tc>
      </w:tr>
      <w:tr w:rsidR="009D521B" w:rsidRPr="008D783E" w14:paraId="2BA28D7E" w14:textId="77777777" w:rsidTr="00C972B3">
        <w:tc>
          <w:tcPr>
            <w:tcW w:w="0" w:type="auto"/>
            <w:vAlign w:val="center"/>
            <w:hideMark/>
          </w:tcPr>
          <w:p w14:paraId="397E0541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Pre-stroke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mRS</w:t>
            </w:r>
            <w:proofErr w:type="spellEnd"/>
          </w:p>
        </w:tc>
        <w:tc>
          <w:tcPr>
            <w:tcW w:w="1143" w:type="dxa"/>
            <w:vAlign w:val="center"/>
          </w:tcPr>
          <w:p w14:paraId="329C7125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6AD6CD0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6342F45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0B063D64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1.137</w:t>
            </w:r>
          </w:p>
        </w:tc>
        <w:tc>
          <w:tcPr>
            <w:tcW w:w="1276" w:type="dxa"/>
            <w:vAlign w:val="center"/>
            <w:hideMark/>
          </w:tcPr>
          <w:p w14:paraId="096DD835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0.840 – 1.538</w:t>
            </w:r>
          </w:p>
        </w:tc>
        <w:tc>
          <w:tcPr>
            <w:tcW w:w="992" w:type="dxa"/>
            <w:vAlign w:val="center"/>
            <w:hideMark/>
          </w:tcPr>
          <w:p w14:paraId="560C298B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0.406</w:t>
            </w:r>
          </w:p>
        </w:tc>
      </w:tr>
      <w:tr w:rsidR="009D521B" w:rsidRPr="008D783E" w14:paraId="4231F948" w14:textId="77777777" w:rsidTr="00C972B3">
        <w:tc>
          <w:tcPr>
            <w:tcW w:w="0" w:type="auto"/>
            <w:vAlign w:val="center"/>
            <w:hideMark/>
          </w:tcPr>
          <w:p w14:paraId="161AE601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Baseline NIHSS</w:t>
            </w:r>
          </w:p>
        </w:tc>
        <w:tc>
          <w:tcPr>
            <w:tcW w:w="1143" w:type="dxa"/>
            <w:vAlign w:val="center"/>
          </w:tcPr>
          <w:p w14:paraId="20F675EE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A16DC77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A149320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125D20EC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1.005</w:t>
            </w:r>
          </w:p>
        </w:tc>
        <w:tc>
          <w:tcPr>
            <w:tcW w:w="1276" w:type="dxa"/>
            <w:vAlign w:val="center"/>
            <w:hideMark/>
          </w:tcPr>
          <w:p w14:paraId="19C4BF99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0.969 – 1.043</w:t>
            </w:r>
          </w:p>
        </w:tc>
        <w:tc>
          <w:tcPr>
            <w:tcW w:w="992" w:type="dxa"/>
            <w:vAlign w:val="center"/>
            <w:hideMark/>
          </w:tcPr>
          <w:p w14:paraId="2BF71D76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0.781</w:t>
            </w:r>
          </w:p>
        </w:tc>
      </w:tr>
      <w:tr w:rsidR="009D521B" w:rsidRPr="008D783E" w14:paraId="5B18FD2A" w14:textId="77777777" w:rsidTr="00C972B3">
        <w:tc>
          <w:tcPr>
            <w:tcW w:w="0" w:type="auto"/>
            <w:vAlign w:val="center"/>
            <w:hideMark/>
          </w:tcPr>
          <w:p w14:paraId="12350897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IVT</w:t>
            </w:r>
          </w:p>
        </w:tc>
        <w:tc>
          <w:tcPr>
            <w:tcW w:w="1143" w:type="dxa"/>
            <w:vAlign w:val="center"/>
          </w:tcPr>
          <w:p w14:paraId="17973CA2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FFDDA09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8A2542C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36841212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1.270</w:t>
            </w:r>
          </w:p>
        </w:tc>
        <w:tc>
          <w:tcPr>
            <w:tcW w:w="1276" w:type="dxa"/>
            <w:vAlign w:val="center"/>
            <w:hideMark/>
          </w:tcPr>
          <w:p w14:paraId="03B62093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0.646 – 2.499</w:t>
            </w:r>
          </w:p>
        </w:tc>
        <w:tc>
          <w:tcPr>
            <w:tcW w:w="992" w:type="dxa"/>
            <w:vAlign w:val="center"/>
            <w:hideMark/>
          </w:tcPr>
          <w:p w14:paraId="7D0C4752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0.489</w:t>
            </w:r>
          </w:p>
        </w:tc>
      </w:tr>
      <w:tr w:rsidR="009D521B" w:rsidRPr="008D783E" w14:paraId="787F8161" w14:textId="77777777" w:rsidTr="00C972B3">
        <w:tc>
          <w:tcPr>
            <w:tcW w:w="0" w:type="auto"/>
            <w:vAlign w:val="center"/>
            <w:hideMark/>
          </w:tcPr>
          <w:p w14:paraId="68B50F25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ASPECTS</w:t>
            </w:r>
          </w:p>
        </w:tc>
        <w:tc>
          <w:tcPr>
            <w:tcW w:w="1143" w:type="dxa"/>
            <w:vAlign w:val="center"/>
          </w:tcPr>
          <w:p w14:paraId="0512E4F2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0E5DDF9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D816CED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793CA745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0.995</w:t>
            </w:r>
          </w:p>
        </w:tc>
        <w:tc>
          <w:tcPr>
            <w:tcW w:w="1276" w:type="dxa"/>
            <w:vAlign w:val="center"/>
            <w:hideMark/>
          </w:tcPr>
          <w:p w14:paraId="26EA06D7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0.802 – 1.233</w:t>
            </w:r>
          </w:p>
        </w:tc>
        <w:tc>
          <w:tcPr>
            <w:tcW w:w="992" w:type="dxa"/>
            <w:vAlign w:val="center"/>
            <w:hideMark/>
          </w:tcPr>
          <w:p w14:paraId="7B153AD9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0.961</w:t>
            </w:r>
          </w:p>
        </w:tc>
      </w:tr>
      <w:tr w:rsidR="009D521B" w:rsidRPr="008D783E" w14:paraId="072E0784" w14:textId="77777777" w:rsidTr="00C972B3">
        <w:tc>
          <w:tcPr>
            <w:tcW w:w="0" w:type="auto"/>
            <w:vAlign w:val="center"/>
            <w:hideMark/>
          </w:tcPr>
          <w:p w14:paraId="4E934B77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Onset-to-recanalization</w:t>
            </w:r>
          </w:p>
        </w:tc>
        <w:tc>
          <w:tcPr>
            <w:tcW w:w="1143" w:type="dxa"/>
            <w:vAlign w:val="center"/>
          </w:tcPr>
          <w:p w14:paraId="03C2FD5C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A7E5FD3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D2F24B5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649FDB50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1.000</w:t>
            </w:r>
          </w:p>
        </w:tc>
        <w:tc>
          <w:tcPr>
            <w:tcW w:w="1276" w:type="dxa"/>
            <w:vAlign w:val="center"/>
            <w:hideMark/>
          </w:tcPr>
          <w:p w14:paraId="63AD88AB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0.999 – 1.000</w:t>
            </w:r>
          </w:p>
        </w:tc>
        <w:tc>
          <w:tcPr>
            <w:tcW w:w="992" w:type="dxa"/>
            <w:vAlign w:val="center"/>
            <w:hideMark/>
          </w:tcPr>
          <w:p w14:paraId="1360E496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0.675</w:t>
            </w:r>
          </w:p>
        </w:tc>
      </w:tr>
      <w:tr w:rsidR="009D521B" w:rsidRPr="008D783E" w14:paraId="05B5AE96" w14:textId="77777777" w:rsidTr="00C972B3">
        <w:tc>
          <w:tcPr>
            <w:tcW w:w="0" w:type="auto"/>
            <w:vAlign w:val="center"/>
            <w:hideMark/>
          </w:tcPr>
          <w:p w14:paraId="0BE30F33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Proximal occlusion</w:t>
            </w:r>
          </w:p>
        </w:tc>
        <w:tc>
          <w:tcPr>
            <w:tcW w:w="1143" w:type="dxa"/>
            <w:vAlign w:val="center"/>
          </w:tcPr>
          <w:p w14:paraId="20CACC81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F143473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52CF378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08853EAE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0.783</w:t>
            </w:r>
          </w:p>
        </w:tc>
        <w:tc>
          <w:tcPr>
            <w:tcW w:w="1276" w:type="dxa"/>
            <w:vAlign w:val="center"/>
            <w:hideMark/>
          </w:tcPr>
          <w:p w14:paraId="7AC244E4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0.320 – 1.918</w:t>
            </w:r>
          </w:p>
        </w:tc>
        <w:tc>
          <w:tcPr>
            <w:tcW w:w="992" w:type="dxa"/>
            <w:vAlign w:val="center"/>
            <w:hideMark/>
          </w:tcPr>
          <w:p w14:paraId="09D9DB10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0.593</w:t>
            </w:r>
          </w:p>
        </w:tc>
      </w:tr>
      <w:tr w:rsidR="009D521B" w:rsidRPr="008D783E" w14:paraId="418051DA" w14:textId="77777777" w:rsidTr="00C972B3">
        <w:tc>
          <w:tcPr>
            <w:tcW w:w="0" w:type="auto"/>
            <w:vAlign w:val="center"/>
            <w:hideMark/>
          </w:tcPr>
          <w:p w14:paraId="25F765B1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Posterior circulation</w:t>
            </w:r>
          </w:p>
        </w:tc>
        <w:tc>
          <w:tcPr>
            <w:tcW w:w="1143" w:type="dxa"/>
            <w:vAlign w:val="center"/>
          </w:tcPr>
          <w:p w14:paraId="1F050FCB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03BA615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B5F241C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7BF90DA6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0.809</w:t>
            </w:r>
          </w:p>
        </w:tc>
        <w:tc>
          <w:tcPr>
            <w:tcW w:w="1276" w:type="dxa"/>
            <w:vAlign w:val="center"/>
            <w:hideMark/>
          </w:tcPr>
          <w:p w14:paraId="1C8DA473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0.387 – 1.690</w:t>
            </w:r>
          </w:p>
        </w:tc>
        <w:tc>
          <w:tcPr>
            <w:tcW w:w="992" w:type="dxa"/>
            <w:vAlign w:val="center"/>
            <w:hideMark/>
          </w:tcPr>
          <w:p w14:paraId="00EA8F19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0.573</w:t>
            </w:r>
          </w:p>
        </w:tc>
      </w:tr>
      <w:tr w:rsidR="009D521B" w:rsidRPr="008D783E" w14:paraId="6C27F178" w14:textId="77777777" w:rsidTr="00C972B3">
        <w:tc>
          <w:tcPr>
            <w:tcW w:w="0" w:type="auto"/>
            <w:vAlign w:val="center"/>
            <w:hideMark/>
          </w:tcPr>
          <w:p w14:paraId="72D0F2A2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Tandem occlusion</w:t>
            </w:r>
          </w:p>
        </w:tc>
        <w:tc>
          <w:tcPr>
            <w:tcW w:w="1143" w:type="dxa"/>
            <w:vAlign w:val="center"/>
          </w:tcPr>
          <w:p w14:paraId="54F91F5F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7435565A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D3EA88A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27D49B10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224D81FE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0.000 – Inf</w:t>
            </w:r>
          </w:p>
        </w:tc>
        <w:tc>
          <w:tcPr>
            <w:tcW w:w="992" w:type="dxa"/>
            <w:vAlign w:val="center"/>
            <w:hideMark/>
          </w:tcPr>
          <w:p w14:paraId="1280A433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0.984</w:t>
            </w:r>
          </w:p>
        </w:tc>
      </w:tr>
      <w:tr w:rsidR="009D521B" w:rsidRPr="008D783E" w14:paraId="3B325073" w14:textId="77777777" w:rsidTr="00C972B3">
        <w:tc>
          <w:tcPr>
            <w:tcW w:w="0" w:type="auto"/>
            <w:vAlign w:val="center"/>
            <w:hideMark/>
          </w:tcPr>
          <w:p w14:paraId="53678A98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Recanalization pre-stenting</w:t>
            </w:r>
          </w:p>
        </w:tc>
        <w:tc>
          <w:tcPr>
            <w:tcW w:w="1143" w:type="dxa"/>
            <w:vAlign w:val="center"/>
          </w:tcPr>
          <w:p w14:paraId="463CC8C1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4EE5E4B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7A43657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14:paraId="21C5924E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1.212</w:t>
            </w:r>
          </w:p>
        </w:tc>
        <w:tc>
          <w:tcPr>
            <w:tcW w:w="1276" w:type="dxa"/>
            <w:vAlign w:val="center"/>
            <w:hideMark/>
          </w:tcPr>
          <w:p w14:paraId="338A86FD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0.652 – 2.252</w:t>
            </w:r>
          </w:p>
        </w:tc>
        <w:tc>
          <w:tcPr>
            <w:tcW w:w="992" w:type="dxa"/>
            <w:vAlign w:val="center"/>
            <w:hideMark/>
          </w:tcPr>
          <w:p w14:paraId="64696AC7" w14:textId="77777777" w:rsidR="009D521B" w:rsidRPr="008D783E" w:rsidRDefault="009D521B" w:rsidP="009D521B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0.544</w:t>
            </w:r>
          </w:p>
        </w:tc>
      </w:tr>
    </w:tbl>
    <w:p w14:paraId="1BF8074C" w14:textId="77777777" w:rsidR="00CE218D" w:rsidRPr="008D783E" w:rsidRDefault="00CE218D" w:rsidP="003936F9">
      <w:pPr>
        <w:spacing w:line="276" w:lineRule="auto"/>
        <w:rPr>
          <w:lang w:val="en-US"/>
        </w:rPr>
      </w:pPr>
    </w:p>
    <w:p w14:paraId="46D6DA62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70483680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7F794458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2E976F86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0CA8F877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3682794A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66048A1A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5A99C9E8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3428BD91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2219CF0B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575C7BB6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1359C131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61D11C9D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748B107D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437EC50C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2BAE6097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62A2BF56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61D7B98E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25FC52A6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584630ED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1C7DA672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5E222C46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61C9445B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7F8455CA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2031C344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5CEBDB5A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57C4A566" w14:textId="77777777" w:rsidR="00F13CAF" w:rsidRDefault="00F13CAF" w:rsidP="00DA0B42">
      <w:pPr>
        <w:spacing w:line="276" w:lineRule="auto"/>
        <w:jc w:val="both"/>
        <w:rPr>
          <w:b/>
          <w:bCs/>
          <w:lang w:val="en-US"/>
        </w:rPr>
      </w:pPr>
    </w:p>
    <w:p w14:paraId="239DE06A" w14:textId="5F4AE874" w:rsidR="00DA0B42" w:rsidRPr="008D783E" w:rsidRDefault="00DA0B42" w:rsidP="00DA0B42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lastRenderedPageBreak/>
        <w:t xml:space="preserve">Supplementary Table </w:t>
      </w:r>
      <w:r w:rsidR="00664AFF" w:rsidRPr="008D783E">
        <w:rPr>
          <w:b/>
          <w:bCs/>
          <w:lang w:val="en-US"/>
        </w:rPr>
        <w:t>5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Univariable and multivariable logistic regression analysis for TICI 2c-3.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7"/>
        <w:gridCol w:w="1426"/>
        <w:gridCol w:w="1276"/>
        <w:gridCol w:w="851"/>
        <w:gridCol w:w="992"/>
        <w:gridCol w:w="1276"/>
        <w:gridCol w:w="992"/>
      </w:tblGrid>
      <w:tr w:rsidR="00DA0B42" w:rsidRPr="008D783E" w14:paraId="0C7486B0" w14:textId="77777777" w:rsidTr="00BB6F25">
        <w:tc>
          <w:tcPr>
            <w:tcW w:w="0" w:type="auto"/>
            <w:vAlign w:val="center"/>
          </w:tcPr>
          <w:p w14:paraId="7AB6F4EE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553" w:type="dxa"/>
            <w:gridSpan w:val="3"/>
            <w:vAlign w:val="center"/>
          </w:tcPr>
          <w:p w14:paraId="57DF5807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Univariable</w:t>
            </w:r>
          </w:p>
        </w:tc>
        <w:tc>
          <w:tcPr>
            <w:tcW w:w="3260" w:type="dxa"/>
            <w:gridSpan w:val="3"/>
            <w:vAlign w:val="center"/>
          </w:tcPr>
          <w:p w14:paraId="2E40F144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Multivariable</w:t>
            </w:r>
          </w:p>
        </w:tc>
      </w:tr>
      <w:tr w:rsidR="00DA0B42" w:rsidRPr="008D783E" w14:paraId="3DE86268" w14:textId="77777777" w:rsidTr="00BB6F25">
        <w:tc>
          <w:tcPr>
            <w:tcW w:w="0" w:type="auto"/>
            <w:vAlign w:val="center"/>
            <w:hideMark/>
          </w:tcPr>
          <w:p w14:paraId="6D5FBE44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Variables</w:t>
            </w:r>
          </w:p>
        </w:tc>
        <w:tc>
          <w:tcPr>
            <w:tcW w:w="1426" w:type="dxa"/>
            <w:vAlign w:val="center"/>
          </w:tcPr>
          <w:p w14:paraId="0D13169D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276" w:type="dxa"/>
            <w:vAlign w:val="center"/>
          </w:tcPr>
          <w:p w14:paraId="30574BB2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851" w:type="dxa"/>
            <w:vAlign w:val="center"/>
          </w:tcPr>
          <w:p w14:paraId="1FFFAA28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992" w:type="dxa"/>
            <w:vAlign w:val="center"/>
            <w:hideMark/>
          </w:tcPr>
          <w:p w14:paraId="2E2F86BE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276" w:type="dxa"/>
            <w:vAlign w:val="center"/>
            <w:hideMark/>
          </w:tcPr>
          <w:p w14:paraId="7050E210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992" w:type="dxa"/>
            <w:vAlign w:val="center"/>
            <w:hideMark/>
          </w:tcPr>
          <w:p w14:paraId="69FD851C" w14:textId="77777777" w:rsidR="00DA0B42" w:rsidRPr="008D783E" w:rsidRDefault="00DA0B42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p-value</w:t>
            </w:r>
          </w:p>
        </w:tc>
      </w:tr>
      <w:tr w:rsidR="00DA0B42" w:rsidRPr="008D783E" w14:paraId="55604089" w14:textId="77777777" w:rsidTr="00BB6F25">
        <w:tc>
          <w:tcPr>
            <w:tcW w:w="0" w:type="auto"/>
            <w:vAlign w:val="center"/>
            <w:hideMark/>
          </w:tcPr>
          <w:p w14:paraId="17140474" w14:textId="24FCAA06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Oral DAPT vs </w:t>
            </w:r>
            <w:proofErr w:type="spellStart"/>
            <w:r w:rsidR="002C55C7">
              <w:rPr>
                <w:sz w:val="16"/>
                <w:szCs w:val="16"/>
                <w:lang w:val="en-US"/>
              </w:rPr>
              <w:t>s</w:t>
            </w:r>
            <w:r w:rsidRPr="008D783E">
              <w:rPr>
                <w:sz w:val="16"/>
                <w:szCs w:val="16"/>
                <w:lang w:val="en-US"/>
              </w:rPr>
              <w:t>APT</w:t>
            </w:r>
            <w:proofErr w:type="spellEnd"/>
          </w:p>
        </w:tc>
        <w:tc>
          <w:tcPr>
            <w:tcW w:w="1426" w:type="dxa"/>
            <w:vAlign w:val="center"/>
          </w:tcPr>
          <w:p w14:paraId="75FB935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1.20</w:t>
            </w:r>
          </w:p>
        </w:tc>
        <w:tc>
          <w:tcPr>
            <w:tcW w:w="1276" w:type="dxa"/>
            <w:vAlign w:val="center"/>
          </w:tcPr>
          <w:p w14:paraId="4F50F34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0.55 – 2.61</w:t>
            </w:r>
          </w:p>
        </w:tc>
        <w:tc>
          <w:tcPr>
            <w:tcW w:w="851" w:type="dxa"/>
            <w:vAlign w:val="center"/>
          </w:tcPr>
          <w:p w14:paraId="6F9105B6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0.934</w:t>
            </w:r>
          </w:p>
        </w:tc>
        <w:tc>
          <w:tcPr>
            <w:tcW w:w="992" w:type="dxa"/>
            <w:vAlign w:val="center"/>
            <w:hideMark/>
          </w:tcPr>
          <w:p w14:paraId="2995160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0.78</w:t>
            </w:r>
          </w:p>
        </w:tc>
        <w:tc>
          <w:tcPr>
            <w:tcW w:w="1276" w:type="dxa"/>
            <w:vAlign w:val="center"/>
            <w:hideMark/>
          </w:tcPr>
          <w:p w14:paraId="577B98C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0.26 – 2.37</w:t>
            </w:r>
          </w:p>
        </w:tc>
        <w:tc>
          <w:tcPr>
            <w:tcW w:w="992" w:type="dxa"/>
            <w:vAlign w:val="center"/>
            <w:hideMark/>
          </w:tcPr>
          <w:p w14:paraId="3BA21DD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0.941</w:t>
            </w:r>
          </w:p>
        </w:tc>
      </w:tr>
      <w:tr w:rsidR="00DA0B42" w:rsidRPr="008D783E" w14:paraId="480133D2" w14:textId="77777777" w:rsidTr="00BB6F25">
        <w:tc>
          <w:tcPr>
            <w:tcW w:w="0" w:type="auto"/>
            <w:vAlign w:val="center"/>
            <w:hideMark/>
          </w:tcPr>
          <w:p w14:paraId="6898A9C6" w14:textId="7A88CB6E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="002C55C7">
              <w:rPr>
                <w:sz w:val="16"/>
                <w:szCs w:val="16"/>
                <w:lang w:val="en-US"/>
              </w:rPr>
              <w:t>s</w:t>
            </w:r>
            <w:r w:rsidRPr="008D783E">
              <w:rPr>
                <w:sz w:val="16"/>
                <w:szCs w:val="16"/>
                <w:lang w:val="en-US"/>
              </w:rPr>
              <w:t>APT</w:t>
            </w:r>
            <w:proofErr w:type="spellEnd"/>
          </w:p>
        </w:tc>
        <w:tc>
          <w:tcPr>
            <w:tcW w:w="1426" w:type="dxa"/>
            <w:vAlign w:val="center"/>
          </w:tcPr>
          <w:p w14:paraId="43B6013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2.97</w:t>
            </w:r>
          </w:p>
        </w:tc>
        <w:tc>
          <w:tcPr>
            <w:tcW w:w="1276" w:type="dxa"/>
            <w:vAlign w:val="center"/>
          </w:tcPr>
          <w:p w14:paraId="385AB27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1.29 – 6.82</w:t>
            </w:r>
          </w:p>
        </w:tc>
        <w:tc>
          <w:tcPr>
            <w:tcW w:w="851" w:type="dxa"/>
            <w:vAlign w:val="center"/>
          </w:tcPr>
          <w:p w14:paraId="0A7C69C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0.005*</w:t>
            </w:r>
          </w:p>
        </w:tc>
        <w:tc>
          <w:tcPr>
            <w:tcW w:w="992" w:type="dxa"/>
            <w:vAlign w:val="center"/>
            <w:hideMark/>
          </w:tcPr>
          <w:p w14:paraId="61F1B647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5.14</w:t>
            </w:r>
          </w:p>
        </w:tc>
        <w:tc>
          <w:tcPr>
            <w:tcW w:w="1276" w:type="dxa"/>
            <w:vAlign w:val="center"/>
            <w:hideMark/>
          </w:tcPr>
          <w:p w14:paraId="10EA9F3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1.45 – 18.28</w:t>
            </w:r>
          </w:p>
        </w:tc>
        <w:tc>
          <w:tcPr>
            <w:tcW w:w="992" w:type="dxa"/>
            <w:vAlign w:val="center"/>
            <w:hideMark/>
          </w:tcPr>
          <w:p w14:paraId="13EB615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0.005*</w:t>
            </w:r>
          </w:p>
        </w:tc>
      </w:tr>
      <w:tr w:rsidR="00DA0B42" w:rsidRPr="008D783E" w14:paraId="45154360" w14:textId="77777777" w:rsidTr="00BB6F25">
        <w:tc>
          <w:tcPr>
            <w:tcW w:w="0" w:type="auto"/>
            <w:vAlign w:val="center"/>
            <w:hideMark/>
          </w:tcPr>
          <w:p w14:paraId="712DDF7F" w14:textId="58D70CDD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="002C55C7">
              <w:rPr>
                <w:sz w:val="16"/>
                <w:szCs w:val="16"/>
                <w:lang w:val="en-US"/>
              </w:rPr>
              <w:t>s</w:t>
            </w:r>
            <w:r w:rsidRPr="008D783E">
              <w:rPr>
                <w:sz w:val="16"/>
                <w:szCs w:val="16"/>
                <w:lang w:val="en-US"/>
              </w:rPr>
              <w:t>APT</w:t>
            </w:r>
            <w:proofErr w:type="spellEnd"/>
          </w:p>
        </w:tc>
        <w:tc>
          <w:tcPr>
            <w:tcW w:w="1426" w:type="dxa"/>
            <w:vAlign w:val="center"/>
          </w:tcPr>
          <w:p w14:paraId="07E3EDA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1.88</w:t>
            </w:r>
          </w:p>
        </w:tc>
        <w:tc>
          <w:tcPr>
            <w:tcW w:w="1276" w:type="dxa"/>
            <w:vAlign w:val="center"/>
          </w:tcPr>
          <w:p w14:paraId="4E218D9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1.07 – 3.30</w:t>
            </w:r>
          </w:p>
        </w:tc>
        <w:tc>
          <w:tcPr>
            <w:tcW w:w="851" w:type="dxa"/>
            <w:vAlign w:val="center"/>
          </w:tcPr>
          <w:p w14:paraId="7840C25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0.022*</w:t>
            </w:r>
          </w:p>
        </w:tc>
        <w:tc>
          <w:tcPr>
            <w:tcW w:w="992" w:type="dxa"/>
            <w:vAlign w:val="center"/>
            <w:hideMark/>
          </w:tcPr>
          <w:p w14:paraId="676CC5E4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2.26</w:t>
            </w:r>
          </w:p>
        </w:tc>
        <w:tc>
          <w:tcPr>
            <w:tcW w:w="1276" w:type="dxa"/>
            <w:vAlign w:val="center"/>
            <w:hideMark/>
          </w:tcPr>
          <w:p w14:paraId="52F0BBE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1.03 – 4.97</w:t>
            </w:r>
          </w:p>
        </w:tc>
        <w:tc>
          <w:tcPr>
            <w:tcW w:w="992" w:type="dxa"/>
            <w:vAlign w:val="center"/>
            <w:hideMark/>
          </w:tcPr>
          <w:p w14:paraId="786490D5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0.041*</w:t>
            </w:r>
          </w:p>
        </w:tc>
      </w:tr>
      <w:tr w:rsidR="00DA0B42" w:rsidRPr="008D783E" w14:paraId="2B8B66EC" w14:textId="77777777" w:rsidTr="00BB6F25">
        <w:tc>
          <w:tcPr>
            <w:tcW w:w="0" w:type="auto"/>
            <w:vAlign w:val="center"/>
          </w:tcPr>
          <w:p w14:paraId="5BC6876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1426" w:type="dxa"/>
            <w:vAlign w:val="center"/>
          </w:tcPr>
          <w:p w14:paraId="6A463A5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2.48</w:t>
            </w:r>
          </w:p>
        </w:tc>
        <w:tc>
          <w:tcPr>
            <w:tcW w:w="1276" w:type="dxa"/>
            <w:vAlign w:val="center"/>
          </w:tcPr>
          <w:p w14:paraId="2339CC7E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1.03 – 5.99</w:t>
            </w:r>
          </w:p>
        </w:tc>
        <w:tc>
          <w:tcPr>
            <w:tcW w:w="851" w:type="dxa"/>
            <w:vAlign w:val="center"/>
          </w:tcPr>
          <w:p w14:paraId="7B66B4E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0.040*</w:t>
            </w:r>
          </w:p>
        </w:tc>
        <w:tc>
          <w:tcPr>
            <w:tcW w:w="992" w:type="dxa"/>
            <w:vAlign w:val="center"/>
          </w:tcPr>
          <w:p w14:paraId="2E378F96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6.56</w:t>
            </w:r>
          </w:p>
        </w:tc>
        <w:tc>
          <w:tcPr>
            <w:tcW w:w="1276" w:type="dxa"/>
            <w:vAlign w:val="center"/>
          </w:tcPr>
          <w:p w14:paraId="248C3CD8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1.71 – 25.13</w:t>
            </w:r>
          </w:p>
        </w:tc>
        <w:tc>
          <w:tcPr>
            <w:tcW w:w="992" w:type="dxa"/>
            <w:vAlign w:val="center"/>
          </w:tcPr>
          <w:p w14:paraId="3306EBA8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0.002*</w:t>
            </w:r>
          </w:p>
        </w:tc>
      </w:tr>
      <w:tr w:rsidR="00DA0B42" w:rsidRPr="008D783E" w14:paraId="2F458ED7" w14:textId="77777777" w:rsidTr="00BB6F25">
        <w:tc>
          <w:tcPr>
            <w:tcW w:w="0" w:type="auto"/>
            <w:vAlign w:val="center"/>
          </w:tcPr>
          <w:p w14:paraId="1DF82BE0" w14:textId="5AC37E11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26" w:type="dxa"/>
            <w:vAlign w:val="center"/>
          </w:tcPr>
          <w:p w14:paraId="54B7F66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1.57</w:t>
            </w:r>
          </w:p>
        </w:tc>
        <w:tc>
          <w:tcPr>
            <w:tcW w:w="1276" w:type="dxa"/>
            <w:vAlign w:val="center"/>
          </w:tcPr>
          <w:p w14:paraId="3075D3C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0.83 – 2.96</w:t>
            </w:r>
          </w:p>
        </w:tc>
        <w:tc>
          <w:tcPr>
            <w:tcW w:w="851" w:type="dxa"/>
            <w:vAlign w:val="center"/>
          </w:tcPr>
          <w:p w14:paraId="334AF9E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0.257</w:t>
            </w:r>
          </w:p>
        </w:tc>
        <w:tc>
          <w:tcPr>
            <w:tcW w:w="992" w:type="dxa"/>
            <w:vAlign w:val="center"/>
          </w:tcPr>
          <w:p w14:paraId="5E62B124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2.88</w:t>
            </w:r>
          </w:p>
        </w:tc>
        <w:tc>
          <w:tcPr>
            <w:tcW w:w="1276" w:type="dxa"/>
            <w:vAlign w:val="center"/>
          </w:tcPr>
          <w:p w14:paraId="0B32AD30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1.14 – 7.26</w:t>
            </w:r>
          </w:p>
        </w:tc>
        <w:tc>
          <w:tcPr>
            <w:tcW w:w="992" w:type="dxa"/>
            <w:vAlign w:val="center"/>
          </w:tcPr>
          <w:p w14:paraId="322ACEA0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0.018*</w:t>
            </w:r>
          </w:p>
        </w:tc>
      </w:tr>
      <w:tr w:rsidR="00DA0B42" w:rsidRPr="008D783E" w14:paraId="7CC51E19" w14:textId="77777777" w:rsidTr="00BB6F25">
        <w:tc>
          <w:tcPr>
            <w:tcW w:w="0" w:type="auto"/>
            <w:vAlign w:val="center"/>
          </w:tcPr>
          <w:p w14:paraId="1A85A93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IV APT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1426" w:type="dxa"/>
            <w:vAlign w:val="center"/>
          </w:tcPr>
          <w:p w14:paraId="14B99E64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1.97</w:t>
            </w:r>
          </w:p>
        </w:tc>
        <w:tc>
          <w:tcPr>
            <w:tcW w:w="1276" w:type="dxa"/>
            <w:vAlign w:val="center"/>
          </w:tcPr>
          <w:p w14:paraId="2FFE1C06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0.99-3.91</w:t>
            </w:r>
          </w:p>
        </w:tc>
        <w:tc>
          <w:tcPr>
            <w:tcW w:w="851" w:type="dxa"/>
            <w:vAlign w:val="center"/>
          </w:tcPr>
          <w:p w14:paraId="4285E6C6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0.053</w:t>
            </w:r>
          </w:p>
        </w:tc>
        <w:tc>
          <w:tcPr>
            <w:tcW w:w="992" w:type="dxa"/>
            <w:vAlign w:val="center"/>
          </w:tcPr>
          <w:p w14:paraId="25F3168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4.35</w:t>
            </w:r>
          </w:p>
        </w:tc>
        <w:tc>
          <w:tcPr>
            <w:tcW w:w="1276" w:type="dxa"/>
            <w:vAlign w:val="center"/>
          </w:tcPr>
          <w:p w14:paraId="79B49973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1.57-12.09</w:t>
            </w:r>
          </w:p>
        </w:tc>
        <w:tc>
          <w:tcPr>
            <w:tcW w:w="992" w:type="dxa"/>
            <w:vAlign w:val="center"/>
          </w:tcPr>
          <w:p w14:paraId="206FD18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0.001*</w:t>
            </w:r>
          </w:p>
        </w:tc>
      </w:tr>
      <w:tr w:rsidR="00DA0B42" w:rsidRPr="008D783E" w14:paraId="28079AAC" w14:textId="77777777" w:rsidTr="00BB6F25">
        <w:tc>
          <w:tcPr>
            <w:tcW w:w="0" w:type="auto"/>
            <w:vAlign w:val="center"/>
            <w:hideMark/>
          </w:tcPr>
          <w:p w14:paraId="312095ED" w14:textId="568ED61C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</w:p>
        </w:tc>
        <w:tc>
          <w:tcPr>
            <w:tcW w:w="1426" w:type="dxa"/>
            <w:vAlign w:val="center"/>
          </w:tcPr>
          <w:p w14:paraId="4A246DDA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0.63</w:t>
            </w:r>
          </w:p>
        </w:tc>
        <w:tc>
          <w:tcPr>
            <w:tcW w:w="1276" w:type="dxa"/>
            <w:vAlign w:val="center"/>
          </w:tcPr>
          <w:p w14:paraId="72972C58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0.31 – 1.27</w:t>
            </w:r>
          </w:p>
        </w:tc>
        <w:tc>
          <w:tcPr>
            <w:tcW w:w="851" w:type="dxa"/>
            <w:vAlign w:val="center"/>
          </w:tcPr>
          <w:p w14:paraId="2C8D183E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0.328</w:t>
            </w:r>
          </w:p>
        </w:tc>
        <w:tc>
          <w:tcPr>
            <w:tcW w:w="992" w:type="dxa"/>
            <w:vAlign w:val="center"/>
            <w:hideMark/>
          </w:tcPr>
          <w:p w14:paraId="3BE7C82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0.44</w:t>
            </w:r>
          </w:p>
        </w:tc>
        <w:tc>
          <w:tcPr>
            <w:tcW w:w="1276" w:type="dxa"/>
            <w:vAlign w:val="center"/>
            <w:hideMark/>
          </w:tcPr>
          <w:p w14:paraId="45F59060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0.15 – 1.30</w:t>
            </w:r>
          </w:p>
        </w:tc>
        <w:tc>
          <w:tcPr>
            <w:tcW w:w="992" w:type="dxa"/>
            <w:vAlign w:val="center"/>
            <w:hideMark/>
          </w:tcPr>
          <w:p w14:paraId="78B08C6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0.208</w:t>
            </w:r>
          </w:p>
        </w:tc>
      </w:tr>
      <w:tr w:rsidR="00DA0B42" w:rsidRPr="008D783E" w14:paraId="4AB299B8" w14:textId="77777777" w:rsidTr="00BB6F25">
        <w:tc>
          <w:tcPr>
            <w:tcW w:w="0" w:type="auto"/>
            <w:vAlign w:val="center"/>
            <w:hideMark/>
          </w:tcPr>
          <w:p w14:paraId="46C57C25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Number of passes pre-stenting</w:t>
            </w:r>
          </w:p>
        </w:tc>
        <w:tc>
          <w:tcPr>
            <w:tcW w:w="1426" w:type="dxa"/>
            <w:vAlign w:val="center"/>
          </w:tcPr>
          <w:p w14:paraId="2138721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0D7E476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0863334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7767243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0.696</w:t>
            </w:r>
          </w:p>
        </w:tc>
        <w:tc>
          <w:tcPr>
            <w:tcW w:w="1276" w:type="dxa"/>
            <w:vAlign w:val="center"/>
            <w:hideMark/>
          </w:tcPr>
          <w:p w14:paraId="4AE6038A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0.602 – 0.805</w:t>
            </w:r>
          </w:p>
        </w:tc>
        <w:tc>
          <w:tcPr>
            <w:tcW w:w="992" w:type="dxa"/>
            <w:vAlign w:val="center"/>
            <w:hideMark/>
          </w:tcPr>
          <w:p w14:paraId="752294C7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&lt;0.001*</w:t>
            </w:r>
          </w:p>
        </w:tc>
      </w:tr>
      <w:tr w:rsidR="00DA0B42" w:rsidRPr="008D783E" w14:paraId="783D4530" w14:textId="77777777" w:rsidTr="00BB6F25">
        <w:tc>
          <w:tcPr>
            <w:tcW w:w="0" w:type="auto"/>
            <w:vAlign w:val="center"/>
            <w:hideMark/>
          </w:tcPr>
          <w:p w14:paraId="40BFF266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Age</w:t>
            </w:r>
          </w:p>
        </w:tc>
        <w:tc>
          <w:tcPr>
            <w:tcW w:w="1426" w:type="dxa"/>
            <w:vAlign w:val="center"/>
          </w:tcPr>
          <w:p w14:paraId="1EC302A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3A48B095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1AB12A8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6AF7784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1.009</w:t>
            </w:r>
          </w:p>
        </w:tc>
        <w:tc>
          <w:tcPr>
            <w:tcW w:w="1276" w:type="dxa"/>
            <w:vAlign w:val="center"/>
            <w:hideMark/>
          </w:tcPr>
          <w:p w14:paraId="32CEB71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0.991 – 1.027</w:t>
            </w:r>
          </w:p>
        </w:tc>
        <w:tc>
          <w:tcPr>
            <w:tcW w:w="992" w:type="dxa"/>
            <w:vAlign w:val="center"/>
            <w:hideMark/>
          </w:tcPr>
          <w:p w14:paraId="3F5342FA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0.316</w:t>
            </w:r>
          </w:p>
        </w:tc>
      </w:tr>
      <w:tr w:rsidR="00DA0B42" w:rsidRPr="008D783E" w14:paraId="147A5D68" w14:textId="77777777" w:rsidTr="00BB6F25">
        <w:tc>
          <w:tcPr>
            <w:tcW w:w="0" w:type="auto"/>
            <w:vAlign w:val="center"/>
            <w:hideMark/>
          </w:tcPr>
          <w:p w14:paraId="6194308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Sex (Male)</w:t>
            </w:r>
          </w:p>
        </w:tc>
        <w:tc>
          <w:tcPr>
            <w:tcW w:w="1426" w:type="dxa"/>
            <w:vAlign w:val="center"/>
          </w:tcPr>
          <w:p w14:paraId="0D15BEA0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163EB9F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F71419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36EF6B7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1.018</w:t>
            </w:r>
          </w:p>
        </w:tc>
        <w:tc>
          <w:tcPr>
            <w:tcW w:w="1276" w:type="dxa"/>
            <w:vAlign w:val="center"/>
            <w:hideMark/>
          </w:tcPr>
          <w:p w14:paraId="19FBAEF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0.646 – 1.606</w:t>
            </w:r>
          </w:p>
        </w:tc>
        <w:tc>
          <w:tcPr>
            <w:tcW w:w="992" w:type="dxa"/>
            <w:vAlign w:val="center"/>
            <w:hideMark/>
          </w:tcPr>
          <w:p w14:paraId="67752787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0.939</w:t>
            </w:r>
          </w:p>
        </w:tc>
      </w:tr>
      <w:tr w:rsidR="00DA0B42" w:rsidRPr="008D783E" w14:paraId="14A0FCA4" w14:textId="77777777" w:rsidTr="00BB6F25">
        <w:tc>
          <w:tcPr>
            <w:tcW w:w="0" w:type="auto"/>
            <w:vAlign w:val="center"/>
            <w:hideMark/>
          </w:tcPr>
          <w:p w14:paraId="355E1FD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Pre-stroke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mRS</w:t>
            </w:r>
            <w:proofErr w:type="spellEnd"/>
          </w:p>
        </w:tc>
        <w:tc>
          <w:tcPr>
            <w:tcW w:w="1426" w:type="dxa"/>
            <w:vAlign w:val="center"/>
          </w:tcPr>
          <w:p w14:paraId="76F7883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11327AE8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58A1DBB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5477CA1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0.675</w:t>
            </w:r>
          </w:p>
        </w:tc>
        <w:tc>
          <w:tcPr>
            <w:tcW w:w="1276" w:type="dxa"/>
            <w:vAlign w:val="center"/>
            <w:hideMark/>
          </w:tcPr>
          <w:p w14:paraId="129175F5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0.542 – 0.840</w:t>
            </w:r>
          </w:p>
        </w:tc>
        <w:tc>
          <w:tcPr>
            <w:tcW w:w="992" w:type="dxa"/>
            <w:vAlign w:val="center"/>
            <w:hideMark/>
          </w:tcPr>
          <w:p w14:paraId="7166ED0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&lt;0.001*</w:t>
            </w:r>
          </w:p>
        </w:tc>
      </w:tr>
      <w:tr w:rsidR="00DA0B42" w:rsidRPr="008D783E" w14:paraId="139D5075" w14:textId="77777777" w:rsidTr="00BB6F25">
        <w:tc>
          <w:tcPr>
            <w:tcW w:w="0" w:type="auto"/>
            <w:vAlign w:val="center"/>
            <w:hideMark/>
          </w:tcPr>
          <w:p w14:paraId="7F08EF3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Baseline NIHSS</w:t>
            </w:r>
          </w:p>
        </w:tc>
        <w:tc>
          <w:tcPr>
            <w:tcW w:w="1426" w:type="dxa"/>
            <w:vAlign w:val="center"/>
          </w:tcPr>
          <w:p w14:paraId="14CE612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4C711FE8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AE1D6D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34FC65A7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0.989</w:t>
            </w:r>
          </w:p>
        </w:tc>
        <w:tc>
          <w:tcPr>
            <w:tcW w:w="1276" w:type="dxa"/>
            <w:vAlign w:val="center"/>
            <w:hideMark/>
          </w:tcPr>
          <w:p w14:paraId="51D4863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0.963 – 1.015</w:t>
            </w:r>
          </w:p>
        </w:tc>
        <w:tc>
          <w:tcPr>
            <w:tcW w:w="992" w:type="dxa"/>
            <w:vAlign w:val="center"/>
            <w:hideMark/>
          </w:tcPr>
          <w:p w14:paraId="612CED6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0.401</w:t>
            </w:r>
          </w:p>
        </w:tc>
      </w:tr>
      <w:tr w:rsidR="00DA0B42" w:rsidRPr="008D783E" w14:paraId="5BB9C965" w14:textId="77777777" w:rsidTr="00BB6F25">
        <w:tc>
          <w:tcPr>
            <w:tcW w:w="0" w:type="auto"/>
            <w:vAlign w:val="center"/>
            <w:hideMark/>
          </w:tcPr>
          <w:p w14:paraId="15245486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IVT</w:t>
            </w:r>
          </w:p>
        </w:tc>
        <w:tc>
          <w:tcPr>
            <w:tcW w:w="1426" w:type="dxa"/>
            <w:vAlign w:val="center"/>
          </w:tcPr>
          <w:p w14:paraId="2DCB5F1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6E0CAB7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71B869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76083BD4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1.821</w:t>
            </w:r>
          </w:p>
        </w:tc>
        <w:tc>
          <w:tcPr>
            <w:tcW w:w="1276" w:type="dxa"/>
            <w:vAlign w:val="center"/>
            <w:hideMark/>
          </w:tcPr>
          <w:p w14:paraId="34EC2B87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1.085 – 3.054</w:t>
            </w:r>
          </w:p>
        </w:tc>
        <w:tc>
          <w:tcPr>
            <w:tcW w:w="992" w:type="dxa"/>
            <w:vAlign w:val="center"/>
            <w:hideMark/>
          </w:tcPr>
          <w:p w14:paraId="634EA917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0.024*</w:t>
            </w:r>
          </w:p>
        </w:tc>
      </w:tr>
      <w:tr w:rsidR="00DA0B42" w:rsidRPr="008D783E" w14:paraId="270E0D07" w14:textId="77777777" w:rsidTr="00BB6F25">
        <w:tc>
          <w:tcPr>
            <w:tcW w:w="0" w:type="auto"/>
            <w:vAlign w:val="center"/>
            <w:hideMark/>
          </w:tcPr>
          <w:p w14:paraId="0170131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ASPECTS</w:t>
            </w:r>
          </w:p>
        </w:tc>
        <w:tc>
          <w:tcPr>
            <w:tcW w:w="1426" w:type="dxa"/>
            <w:vAlign w:val="center"/>
          </w:tcPr>
          <w:p w14:paraId="439831D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40BBF31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568DE2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231FEF4A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1.119</w:t>
            </w:r>
          </w:p>
        </w:tc>
        <w:tc>
          <w:tcPr>
            <w:tcW w:w="1276" w:type="dxa"/>
            <w:vAlign w:val="center"/>
            <w:hideMark/>
          </w:tcPr>
          <w:p w14:paraId="1B2BB14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0.964 – 1.299</w:t>
            </w:r>
          </w:p>
        </w:tc>
        <w:tc>
          <w:tcPr>
            <w:tcW w:w="992" w:type="dxa"/>
            <w:vAlign w:val="center"/>
            <w:hideMark/>
          </w:tcPr>
          <w:p w14:paraId="763D41B1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0.138</w:t>
            </w:r>
          </w:p>
        </w:tc>
      </w:tr>
      <w:tr w:rsidR="00DA0B42" w:rsidRPr="008D783E" w14:paraId="20F511DF" w14:textId="77777777" w:rsidTr="00BB6F25">
        <w:tc>
          <w:tcPr>
            <w:tcW w:w="0" w:type="auto"/>
            <w:vAlign w:val="center"/>
            <w:hideMark/>
          </w:tcPr>
          <w:p w14:paraId="61168468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Onset-to-recanalization</w:t>
            </w:r>
          </w:p>
        </w:tc>
        <w:tc>
          <w:tcPr>
            <w:tcW w:w="1426" w:type="dxa"/>
            <w:vAlign w:val="center"/>
          </w:tcPr>
          <w:p w14:paraId="37E272D5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055C222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A981F85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78FDFED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1.001</w:t>
            </w:r>
          </w:p>
        </w:tc>
        <w:tc>
          <w:tcPr>
            <w:tcW w:w="1276" w:type="dxa"/>
            <w:vAlign w:val="center"/>
            <w:hideMark/>
          </w:tcPr>
          <w:p w14:paraId="4327646A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1.000 – 1.001</w:t>
            </w:r>
          </w:p>
        </w:tc>
        <w:tc>
          <w:tcPr>
            <w:tcW w:w="992" w:type="dxa"/>
            <w:vAlign w:val="center"/>
            <w:hideMark/>
          </w:tcPr>
          <w:p w14:paraId="5944015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0.005*</w:t>
            </w:r>
          </w:p>
        </w:tc>
      </w:tr>
      <w:tr w:rsidR="00DA0B42" w:rsidRPr="008D783E" w14:paraId="71EA691F" w14:textId="77777777" w:rsidTr="00BB6F25">
        <w:tc>
          <w:tcPr>
            <w:tcW w:w="0" w:type="auto"/>
            <w:vAlign w:val="center"/>
            <w:hideMark/>
          </w:tcPr>
          <w:p w14:paraId="74BB5D9E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Proximal occlusion</w:t>
            </w:r>
          </w:p>
        </w:tc>
        <w:tc>
          <w:tcPr>
            <w:tcW w:w="1426" w:type="dxa"/>
            <w:vAlign w:val="center"/>
          </w:tcPr>
          <w:p w14:paraId="53036CC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4571348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2FA2E1D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72C7D20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1.005</w:t>
            </w:r>
          </w:p>
        </w:tc>
        <w:tc>
          <w:tcPr>
            <w:tcW w:w="1276" w:type="dxa"/>
            <w:vAlign w:val="center"/>
            <w:hideMark/>
          </w:tcPr>
          <w:p w14:paraId="76D1E315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0.527 – 1.918</w:t>
            </w:r>
          </w:p>
        </w:tc>
        <w:tc>
          <w:tcPr>
            <w:tcW w:w="992" w:type="dxa"/>
            <w:vAlign w:val="center"/>
            <w:hideMark/>
          </w:tcPr>
          <w:p w14:paraId="6D019CD4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0.988</w:t>
            </w:r>
          </w:p>
        </w:tc>
      </w:tr>
      <w:tr w:rsidR="00DA0B42" w:rsidRPr="008D783E" w14:paraId="056EB38F" w14:textId="77777777" w:rsidTr="00BB6F25">
        <w:tc>
          <w:tcPr>
            <w:tcW w:w="0" w:type="auto"/>
            <w:vAlign w:val="center"/>
            <w:hideMark/>
          </w:tcPr>
          <w:p w14:paraId="48CFD10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Posterior circulation</w:t>
            </w:r>
          </w:p>
        </w:tc>
        <w:tc>
          <w:tcPr>
            <w:tcW w:w="1426" w:type="dxa"/>
            <w:vAlign w:val="center"/>
          </w:tcPr>
          <w:p w14:paraId="6793FD98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3374A58F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D0023A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2964D387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1.184</w:t>
            </w:r>
          </w:p>
        </w:tc>
        <w:tc>
          <w:tcPr>
            <w:tcW w:w="1276" w:type="dxa"/>
            <w:vAlign w:val="center"/>
            <w:hideMark/>
          </w:tcPr>
          <w:p w14:paraId="1C13A050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0.701 – 2.002</w:t>
            </w:r>
          </w:p>
        </w:tc>
        <w:tc>
          <w:tcPr>
            <w:tcW w:w="992" w:type="dxa"/>
            <w:vAlign w:val="center"/>
            <w:hideMark/>
          </w:tcPr>
          <w:p w14:paraId="37F9CE5E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0.528</w:t>
            </w:r>
          </w:p>
        </w:tc>
      </w:tr>
      <w:tr w:rsidR="00DA0B42" w:rsidRPr="008D783E" w14:paraId="515AF44B" w14:textId="77777777" w:rsidTr="00BB6F25">
        <w:tc>
          <w:tcPr>
            <w:tcW w:w="0" w:type="auto"/>
            <w:vAlign w:val="center"/>
            <w:hideMark/>
          </w:tcPr>
          <w:p w14:paraId="02EB2C66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Tandem occlusion</w:t>
            </w:r>
          </w:p>
        </w:tc>
        <w:tc>
          <w:tcPr>
            <w:tcW w:w="1426" w:type="dxa"/>
            <w:vAlign w:val="center"/>
          </w:tcPr>
          <w:p w14:paraId="1313086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5C36AFA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8FDDF7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7E733989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1.401</w:t>
            </w:r>
          </w:p>
        </w:tc>
        <w:tc>
          <w:tcPr>
            <w:tcW w:w="1276" w:type="dxa"/>
            <w:vAlign w:val="center"/>
            <w:hideMark/>
          </w:tcPr>
          <w:p w14:paraId="25734464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0.518 – 3.790</w:t>
            </w:r>
          </w:p>
        </w:tc>
        <w:tc>
          <w:tcPr>
            <w:tcW w:w="992" w:type="dxa"/>
            <w:vAlign w:val="center"/>
            <w:hideMark/>
          </w:tcPr>
          <w:p w14:paraId="5213817A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0.507</w:t>
            </w:r>
          </w:p>
        </w:tc>
      </w:tr>
      <w:tr w:rsidR="00DA0B42" w:rsidRPr="008D783E" w14:paraId="3F32AC86" w14:textId="77777777" w:rsidTr="00BB6F25">
        <w:tc>
          <w:tcPr>
            <w:tcW w:w="0" w:type="auto"/>
            <w:vAlign w:val="center"/>
            <w:hideMark/>
          </w:tcPr>
          <w:p w14:paraId="295ACC52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Recanalization pre-stenting</w:t>
            </w:r>
          </w:p>
        </w:tc>
        <w:tc>
          <w:tcPr>
            <w:tcW w:w="1426" w:type="dxa"/>
            <w:vAlign w:val="center"/>
          </w:tcPr>
          <w:p w14:paraId="1B5D2EEC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60DDD200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8CE21A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56EE6487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2.782</w:t>
            </w:r>
          </w:p>
        </w:tc>
        <w:tc>
          <w:tcPr>
            <w:tcW w:w="1276" w:type="dxa"/>
            <w:vAlign w:val="center"/>
            <w:hideMark/>
          </w:tcPr>
          <w:p w14:paraId="12936CD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1.748 – 4.426</w:t>
            </w:r>
          </w:p>
        </w:tc>
        <w:tc>
          <w:tcPr>
            <w:tcW w:w="992" w:type="dxa"/>
            <w:vAlign w:val="center"/>
            <w:hideMark/>
          </w:tcPr>
          <w:p w14:paraId="3CC3D0EB" w14:textId="77777777" w:rsidR="00DA0B42" w:rsidRPr="008D783E" w:rsidRDefault="00DA0B42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&lt;0.001*</w:t>
            </w:r>
          </w:p>
        </w:tc>
      </w:tr>
    </w:tbl>
    <w:p w14:paraId="001D98CC" w14:textId="77777777" w:rsidR="00011FE1" w:rsidRPr="008D783E" w:rsidRDefault="00011FE1" w:rsidP="003936F9">
      <w:pPr>
        <w:spacing w:line="276" w:lineRule="auto"/>
        <w:rPr>
          <w:lang w:val="en-US"/>
        </w:rPr>
      </w:pPr>
    </w:p>
    <w:p w14:paraId="21104912" w14:textId="77777777" w:rsidR="00011FE1" w:rsidRPr="008D783E" w:rsidRDefault="00011FE1" w:rsidP="003936F9">
      <w:pPr>
        <w:spacing w:line="276" w:lineRule="auto"/>
        <w:rPr>
          <w:lang w:val="en-US"/>
        </w:rPr>
      </w:pPr>
    </w:p>
    <w:p w14:paraId="5281F72F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69F54230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6CCDA0A5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2918F2A7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515D71B0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78017998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594399AC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5B4AE768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01898936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7EDEAF02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7C649A2B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2CA2B0F4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460E39CD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786E6A07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2B41A6B1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152A35C0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739D7206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0F8AC325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49562563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59DA887D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028D3C33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005ACFEC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601CA9B4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1C07945C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6D24D2E8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2EA40559" w14:textId="77777777" w:rsidR="00F13CAF" w:rsidRDefault="00F13CAF" w:rsidP="00011FE1">
      <w:pPr>
        <w:spacing w:line="276" w:lineRule="auto"/>
        <w:jc w:val="both"/>
        <w:rPr>
          <w:b/>
          <w:bCs/>
          <w:lang w:val="en-US"/>
        </w:rPr>
      </w:pPr>
    </w:p>
    <w:p w14:paraId="2C2CE1FB" w14:textId="1704CFC9" w:rsidR="00011FE1" w:rsidRPr="008D783E" w:rsidRDefault="00011FE1" w:rsidP="00011FE1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lastRenderedPageBreak/>
        <w:t xml:space="preserve">Supplementary Table </w:t>
      </w:r>
      <w:r w:rsidR="00664AFF" w:rsidRPr="008D783E">
        <w:rPr>
          <w:b/>
          <w:bCs/>
          <w:lang w:val="en-US"/>
        </w:rPr>
        <w:t>6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Univariable and multivariable logistic regression analysis for occlusion within 24 hours.</w:t>
      </w:r>
    </w:p>
    <w:tbl>
      <w:tblPr>
        <w:tblStyle w:val="Tablaconcuadrcula"/>
        <w:tblW w:w="9019" w:type="dxa"/>
        <w:tblLook w:val="04A0" w:firstRow="1" w:lastRow="0" w:firstColumn="1" w:lastColumn="0" w:noHBand="0" w:noVBand="1"/>
      </w:tblPr>
      <w:tblGrid>
        <w:gridCol w:w="2867"/>
        <w:gridCol w:w="793"/>
        <w:gridCol w:w="1492"/>
        <w:gridCol w:w="939"/>
        <w:gridCol w:w="708"/>
        <w:gridCol w:w="1418"/>
        <w:gridCol w:w="802"/>
      </w:tblGrid>
      <w:tr w:rsidR="00D25B1B" w:rsidRPr="008D783E" w14:paraId="390358A9" w14:textId="77777777" w:rsidTr="00043CEE">
        <w:trPr>
          <w:trHeight w:val="20"/>
        </w:trPr>
        <w:tc>
          <w:tcPr>
            <w:tcW w:w="2867" w:type="dxa"/>
            <w:noWrap/>
            <w:vAlign w:val="center"/>
          </w:tcPr>
          <w:p w14:paraId="60FCFB70" w14:textId="77777777" w:rsidR="00D25B1B" w:rsidRPr="008D783E" w:rsidRDefault="00D25B1B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224" w:type="dxa"/>
            <w:gridSpan w:val="3"/>
            <w:vAlign w:val="center"/>
          </w:tcPr>
          <w:p w14:paraId="7F09B331" w14:textId="0E9F05C4" w:rsidR="00D25B1B" w:rsidRPr="008D783E" w:rsidRDefault="00D25B1B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Univariable</w:t>
            </w:r>
          </w:p>
        </w:tc>
        <w:tc>
          <w:tcPr>
            <w:tcW w:w="2928" w:type="dxa"/>
            <w:gridSpan w:val="3"/>
            <w:noWrap/>
            <w:vAlign w:val="center"/>
          </w:tcPr>
          <w:p w14:paraId="3AA72355" w14:textId="2C9C9822" w:rsidR="00D25B1B" w:rsidRPr="008D783E" w:rsidRDefault="00D25B1B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Multivariable</w:t>
            </w:r>
          </w:p>
        </w:tc>
      </w:tr>
      <w:tr w:rsidR="00011FE1" w:rsidRPr="008D783E" w14:paraId="4FEA2514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285E4ECE" w14:textId="0D0D5525" w:rsidR="00011FE1" w:rsidRPr="008D783E" w:rsidRDefault="00011FE1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Variable</w:t>
            </w:r>
            <w:r w:rsidR="005B2205"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793" w:type="dxa"/>
            <w:vAlign w:val="center"/>
          </w:tcPr>
          <w:p w14:paraId="4501FE1E" w14:textId="77777777" w:rsidR="00011FE1" w:rsidRPr="008D783E" w:rsidRDefault="00011FE1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492" w:type="dxa"/>
            <w:vAlign w:val="center"/>
          </w:tcPr>
          <w:p w14:paraId="787E9119" w14:textId="77777777" w:rsidR="00011FE1" w:rsidRPr="008D783E" w:rsidRDefault="00011FE1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939" w:type="dxa"/>
            <w:vAlign w:val="center"/>
          </w:tcPr>
          <w:p w14:paraId="2A9161DF" w14:textId="77777777" w:rsidR="00011FE1" w:rsidRPr="008D783E" w:rsidRDefault="00011FE1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708" w:type="dxa"/>
            <w:noWrap/>
            <w:vAlign w:val="center"/>
            <w:hideMark/>
          </w:tcPr>
          <w:p w14:paraId="2664702B" w14:textId="77777777" w:rsidR="00011FE1" w:rsidRPr="008D783E" w:rsidRDefault="00011FE1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418" w:type="dxa"/>
            <w:noWrap/>
            <w:vAlign w:val="center"/>
            <w:hideMark/>
          </w:tcPr>
          <w:p w14:paraId="762FF863" w14:textId="77777777" w:rsidR="00011FE1" w:rsidRPr="008D783E" w:rsidRDefault="00011FE1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802" w:type="dxa"/>
            <w:noWrap/>
            <w:vAlign w:val="center"/>
            <w:hideMark/>
          </w:tcPr>
          <w:p w14:paraId="2958D4D8" w14:textId="77777777" w:rsidR="00011FE1" w:rsidRPr="008D783E" w:rsidRDefault="00011FE1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p-value</w:t>
            </w:r>
          </w:p>
        </w:tc>
      </w:tr>
      <w:tr w:rsidR="00011FE1" w:rsidRPr="008D783E" w14:paraId="5B3614C8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649D5C76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Oral DAPT vs SAPT-ASA</w:t>
            </w:r>
          </w:p>
        </w:tc>
        <w:tc>
          <w:tcPr>
            <w:tcW w:w="793" w:type="dxa"/>
            <w:vAlign w:val="center"/>
          </w:tcPr>
          <w:p w14:paraId="03F0FFCD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1.23</w:t>
            </w:r>
          </w:p>
        </w:tc>
        <w:tc>
          <w:tcPr>
            <w:tcW w:w="1492" w:type="dxa"/>
            <w:vAlign w:val="center"/>
          </w:tcPr>
          <w:p w14:paraId="4F920249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0.32 – 4.78</w:t>
            </w:r>
          </w:p>
        </w:tc>
        <w:tc>
          <w:tcPr>
            <w:tcW w:w="939" w:type="dxa"/>
            <w:vAlign w:val="center"/>
          </w:tcPr>
          <w:p w14:paraId="2F6E87CE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0.980</w:t>
            </w:r>
          </w:p>
        </w:tc>
        <w:tc>
          <w:tcPr>
            <w:tcW w:w="708" w:type="dxa"/>
            <w:noWrap/>
            <w:vAlign w:val="center"/>
            <w:hideMark/>
          </w:tcPr>
          <w:p w14:paraId="3E5CC925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4.94</w:t>
            </w:r>
          </w:p>
        </w:tc>
        <w:tc>
          <w:tcPr>
            <w:tcW w:w="1418" w:type="dxa"/>
            <w:noWrap/>
            <w:vAlign w:val="center"/>
            <w:hideMark/>
          </w:tcPr>
          <w:p w14:paraId="089D6C15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0.71 – 34.18</w:t>
            </w:r>
          </w:p>
        </w:tc>
        <w:tc>
          <w:tcPr>
            <w:tcW w:w="802" w:type="dxa"/>
            <w:noWrap/>
            <w:vAlign w:val="center"/>
            <w:hideMark/>
          </w:tcPr>
          <w:p w14:paraId="1A481ABA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0.146</w:t>
            </w:r>
          </w:p>
        </w:tc>
      </w:tr>
      <w:tr w:rsidR="00011FE1" w:rsidRPr="008D783E" w14:paraId="10A69285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44C813DF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 vs SAPT-ASA</w:t>
            </w:r>
          </w:p>
        </w:tc>
        <w:tc>
          <w:tcPr>
            <w:tcW w:w="793" w:type="dxa"/>
            <w:vAlign w:val="center"/>
          </w:tcPr>
          <w:p w14:paraId="4AAF3C56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1.13</w:t>
            </w:r>
          </w:p>
        </w:tc>
        <w:tc>
          <w:tcPr>
            <w:tcW w:w="1492" w:type="dxa"/>
            <w:vAlign w:val="center"/>
          </w:tcPr>
          <w:p w14:paraId="3FAA7F6A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0.29 – 4.38</w:t>
            </w:r>
          </w:p>
        </w:tc>
        <w:tc>
          <w:tcPr>
            <w:tcW w:w="939" w:type="dxa"/>
            <w:vAlign w:val="center"/>
          </w:tcPr>
          <w:p w14:paraId="0AE6ECFD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0.996</w:t>
            </w:r>
          </w:p>
        </w:tc>
        <w:tc>
          <w:tcPr>
            <w:tcW w:w="708" w:type="dxa"/>
            <w:noWrap/>
            <w:vAlign w:val="center"/>
            <w:hideMark/>
          </w:tcPr>
          <w:p w14:paraId="581E5377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2.13</w:t>
            </w:r>
          </w:p>
        </w:tc>
        <w:tc>
          <w:tcPr>
            <w:tcW w:w="1418" w:type="dxa"/>
            <w:noWrap/>
            <w:vAlign w:val="center"/>
            <w:hideMark/>
          </w:tcPr>
          <w:p w14:paraId="1E74E6DB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0.26 – 17.58</w:t>
            </w:r>
          </w:p>
        </w:tc>
        <w:tc>
          <w:tcPr>
            <w:tcW w:w="802" w:type="dxa"/>
            <w:noWrap/>
            <w:vAlign w:val="center"/>
            <w:hideMark/>
          </w:tcPr>
          <w:p w14:paraId="05C9253F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0.790</w:t>
            </w:r>
          </w:p>
        </w:tc>
      </w:tr>
      <w:tr w:rsidR="00011FE1" w:rsidRPr="008D783E" w14:paraId="07601DF7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614FA75F" w14:textId="0DBFF488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 vs SAPT-ASA</w:t>
            </w:r>
          </w:p>
        </w:tc>
        <w:tc>
          <w:tcPr>
            <w:tcW w:w="793" w:type="dxa"/>
            <w:vAlign w:val="center"/>
          </w:tcPr>
          <w:p w14:paraId="47D4C40C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0.42</w:t>
            </w:r>
          </w:p>
        </w:tc>
        <w:tc>
          <w:tcPr>
            <w:tcW w:w="1492" w:type="dxa"/>
            <w:vAlign w:val="center"/>
          </w:tcPr>
          <w:p w14:paraId="4871E6B6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0.14 – 1.28</w:t>
            </w:r>
          </w:p>
        </w:tc>
        <w:tc>
          <w:tcPr>
            <w:tcW w:w="939" w:type="dxa"/>
            <w:vAlign w:val="center"/>
          </w:tcPr>
          <w:p w14:paraId="54ACB29A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0.185</w:t>
            </w:r>
          </w:p>
        </w:tc>
        <w:tc>
          <w:tcPr>
            <w:tcW w:w="708" w:type="dxa"/>
            <w:noWrap/>
            <w:vAlign w:val="center"/>
            <w:hideMark/>
          </w:tcPr>
          <w:p w14:paraId="004C99A9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1.23</w:t>
            </w:r>
          </w:p>
        </w:tc>
        <w:tc>
          <w:tcPr>
            <w:tcW w:w="1418" w:type="dxa"/>
            <w:noWrap/>
            <w:vAlign w:val="center"/>
            <w:hideMark/>
          </w:tcPr>
          <w:p w14:paraId="15AFA876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0.23 – 6.54</w:t>
            </w:r>
          </w:p>
        </w:tc>
        <w:tc>
          <w:tcPr>
            <w:tcW w:w="802" w:type="dxa"/>
            <w:noWrap/>
            <w:vAlign w:val="center"/>
            <w:hideMark/>
          </w:tcPr>
          <w:p w14:paraId="0EDE75F6" w14:textId="77777777" w:rsidR="00011FE1" w:rsidRPr="008D783E" w:rsidRDefault="00011FE1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0.989</w:t>
            </w:r>
          </w:p>
        </w:tc>
      </w:tr>
      <w:tr w:rsidR="00556E2E" w:rsidRPr="008D783E" w14:paraId="63817182" w14:textId="77777777" w:rsidTr="00463ADC">
        <w:trPr>
          <w:trHeight w:val="20"/>
        </w:trPr>
        <w:tc>
          <w:tcPr>
            <w:tcW w:w="2867" w:type="dxa"/>
            <w:noWrap/>
            <w:vAlign w:val="center"/>
          </w:tcPr>
          <w:p w14:paraId="3ABB6471" w14:textId="745AC276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793" w:type="dxa"/>
            <w:vAlign w:val="center"/>
          </w:tcPr>
          <w:p w14:paraId="42092030" w14:textId="42E5BD2E" w:rsidR="00556E2E" w:rsidRPr="008D783E" w:rsidRDefault="00556E2E" w:rsidP="00556E2E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0.92</w:t>
            </w:r>
          </w:p>
        </w:tc>
        <w:tc>
          <w:tcPr>
            <w:tcW w:w="1492" w:type="dxa"/>
            <w:vAlign w:val="center"/>
          </w:tcPr>
          <w:p w14:paraId="7324A2CF" w14:textId="26B9D9D0" w:rsidR="00556E2E" w:rsidRPr="008D783E" w:rsidRDefault="00556E2E" w:rsidP="00556E2E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0.24 – 3.60</w:t>
            </w:r>
          </w:p>
        </w:tc>
        <w:tc>
          <w:tcPr>
            <w:tcW w:w="939" w:type="dxa"/>
            <w:vAlign w:val="center"/>
          </w:tcPr>
          <w:p w14:paraId="5F86C314" w14:textId="496277E2" w:rsidR="00556E2E" w:rsidRPr="008D783E" w:rsidRDefault="00556E2E" w:rsidP="00556E2E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0.999</w:t>
            </w:r>
          </w:p>
        </w:tc>
        <w:tc>
          <w:tcPr>
            <w:tcW w:w="708" w:type="dxa"/>
            <w:noWrap/>
            <w:vAlign w:val="center"/>
          </w:tcPr>
          <w:p w14:paraId="4FF6B50D" w14:textId="184573E3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418" w:type="dxa"/>
            <w:noWrap/>
            <w:vAlign w:val="center"/>
          </w:tcPr>
          <w:p w14:paraId="468C84F2" w14:textId="7669CEF3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0.07 – 2.71</w:t>
            </w:r>
          </w:p>
        </w:tc>
        <w:tc>
          <w:tcPr>
            <w:tcW w:w="802" w:type="dxa"/>
            <w:noWrap/>
            <w:vAlign w:val="center"/>
          </w:tcPr>
          <w:p w14:paraId="17D50DDC" w14:textId="334089CE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0.639</w:t>
            </w:r>
          </w:p>
        </w:tc>
      </w:tr>
      <w:tr w:rsidR="00556E2E" w:rsidRPr="008D783E" w14:paraId="4209F723" w14:textId="77777777" w:rsidTr="00463ADC">
        <w:trPr>
          <w:trHeight w:val="20"/>
        </w:trPr>
        <w:tc>
          <w:tcPr>
            <w:tcW w:w="2867" w:type="dxa"/>
            <w:noWrap/>
            <w:vAlign w:val="center"/>
          </w:tcPr>
          <w:p w14:paraId="18180F32" w14:textId="6D1CB23F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6E0BB1AD" w14:textId="065EBDD9" w:rsidR="00556E2E" w:rsidRPr="008D783E" w:rsidRDefault="00556E2E" w:rsidP="00556E2E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0.34</w:t>
            </w:r>
          </w:p>
        </w:tc>
        <w:tc>
          <w:tcPr>
            <w:tcW w:w="1492" w:type="dxa"/>
            <w:vAlign w:val="center"/>
          </w:tcPr>
          <w:p w14:paraId="51AC22BF" w14:textId="1EE65BDC" w:rsidR="00556E2E" w:rsidRPr="008D783E" w:rsidRDefault="00556E2E" w:rsidP="00556E2E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0.11 – 1.05</w:t>
            </w:r>
          </w:p>
        </w:tc>
        <w:tc>
          <w:tcPr>
            <w:tcW w:w="939" w:type="dxa"/>
            <w:vAlign w:val="center"/>
          </w:tcPr>
          <w:p w14:paraId="53BDDE9D" w14:textId="4D15662E" w:rsidR="00556E2E" w:rsidRPr="008D783E" w:rsidRDefault="00556E2E" w:rsidP="00556E2E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0.067</w:t>
            </w:r>
            <w:r w:rsidR="002C55C7"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708" w:type="dxa"/>
            <w:noWrap/>
            <w:vAlign w:val="center"/>
          </w:tcPr>
          <w:p w14:paraId="36121616" w14:textId="78F387A3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0.25</w:t>
            </w:r>
          </w:p>
        </w:tc>
        <w:tc>
          <w:tcPr>
            <w:tcW w:w="1418" w:type="dxa"/>
            <w:noWrap/>
            <w:vAlign w:val="center"/>
          </w:tcPr>
          <w:p w14:paraId="6EE616CB" w14:textId="724C6CB6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0.06 – 0.99</w:t>
            </w:r>
          </w:p>
        </w:tc>
        <w:tc>
          <w:tcPr>
            <w:tcW w:w="802" w:type="dxa"/>
            <w:noWrap/>
            <w:vAlign w:val="center"/>
          </w:tcPr>
          <w:p w14:paraId="0C054A8F" w14:textId="790EC93F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0.047*</w:t>
            </w:r>
          </w:p>
        </w:tc>
      </w:tr>
      <w:tr w:rsidR="007F19C0" w:rsidRPr="008D783E" w14:paraId="125BF412" w14:textId="77777777" w:rsidTr="00EE4A15">
        <w:trPr>
          <w:trHeight w:val="20"/>
        </w:trPr>
        <w:tc>
          <w:tcPr>
            <w:tcW w:w="2867" w:type="dxa"/>
            <w:noWrap/>
            <w:vAlign w:val="center"/>
          </w:tcPr>
          <w:p w14:paraId="7B18AD75" w14:textId="77777777" w:rsidR="007F19C0" w:rsidRPr="008D783E" w:rsidRDefault="007F19C0" w:rsidP="00EE4A1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IV APT vs oral </w:t>
            </w: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793" w:type="dxa"/>
            <w:vAlign w:val="center"/>
          </w:tcPr>
          <w:p w14:paraId="7CC3556A" w14:textId="77777777" w:rsidR="007F19C0" w:rsidRPr="008D783E" w:rsidRDefault="007F19C0" w:rsidP="00EE4A1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0.56</w:t>
            </w:r>
          </w:p>
        </w:tc>
        <w:tc>
          <w:tcPr>
            <w:tcW w:w="1492" w:type="dxa"/>
            <w:vAlign w:val="center"/>
          </w:tcPr>
          <w:p w14:paraId="6CB0C3B5" w14:textId="77777777" w:rsidR="007F19C0" w:rsidRPr="008D783E" w:rsidRDefault="007F19C0" w:rsidP="00EE4A1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0.18 – 1.72</w:t>
            </w:r>
          </w:p>
        </w:tc>
        <w:tc>
          <w:tcPr>
            <w:tcW w:w="939" w:type="dxa"/>
            <w:vAlign w:val="center"/>
          </w:tcPr>
          <w:p w14:paraId="5450EEDD" w14:textId="77777777" w:rsidR="007F19C0" w:rsidRPr="008D783E" w:rsidRDefault="007F19C0" w:rsidP="00EE4A1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0.540</w:t>
            </w:r>
          </w:p>
        </w:tc>
        <w:tc>
          <w:tcPr>
            <w:tcW w:w="708" w:type="dxa"/>
            <w:noWrap/>
          </w:tcPr>
          <w:p w14:paraId="3FE874B8" w14:textId="77777777" w:rsidR="007F19C0" w:rsidRPr="008D783E" w:rsidRDefault="007F19C0" w:rsidP="00EE4A1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0.33</w:t>
            </w:r>
          </w:p>
        </w:tc>
        <w:tc>
          <w:tcPr>
            <w:tcW w:w="1418" w:type="dxa"/>
            <w:noWrap/>
          </w:tcPr>
          <w:p w14:paraId="53D287EA" w14:textId="77777777" w:rsidR="007F19C0" w:rsidRPr="008D783E" w:rsidRDefault="007F19C0" w:rsidP="00EE4A1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0.08 </w:t>
            </w:r>
            <w:r w:rsidRPr="008D783E">
              <w:rPr>
                <w:sz w:val="16"/>
                <w:szCs w:val="16"/>
                <w:lang w:val="en-US"/>
              </w:rPr>
              <w:t xml:space="preserve">– </w:t>
            </w:r>
            <w:r w:rsidRPr="008D783E">
              <w:rPr>
                <w:color w:val="000000"/>
                <w:sz w:val="16"/>
                <w:szCs w:val="16"/>
                <w:lang w:val="en-US"/>
              </w:rPr>
              <w:t>1.36</w:t>
            </w:r>
          </w:p>
        </w:tc>
        <w:tc>
          <w:tcPr>
            <w:tcW w:w="802" w:type="dxa"/>
            <w:noWrap/>
          </w:tcPr>
          <w:p w14:paraId="4EB50A60" w14:textId="77777777" w:rsidR="007F19C0" w:rsidRPr="008D783E" w:rsidRDefault="007F19C0" w:rsidP="00EE4A1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0.181</w:t>
            </w:r>
          </w:p>
        </w:tc>
      </w:tr>
      <w:tr w:rsidR="00556E2E" w:rsidRPr="008D783E" w14:paraId="1AB88E2F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4A2CF715" w14:textId="6E260796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Cangrelor</w:t>
            </w:r>
            <w:proofErr w:type="spellEnd"/>
          </w:p>
        </w:tc>
        <w:tc>
          <w:tcPr>
            <w:tcW w:w="793" w:type="dxa"/>
            <w:vAlign w:val="center"/>
          </w:tcPr>
          <w:p w14:paraId="3A0FC256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0.37</w:t>
            </w:r>
          </w:p>
        </w:tc>
        <w:tc>
          <w:tcPr>
            <w:tcW w:w="1492" w:type="dxa"/>
            <w:vAlign w:val="center"/>
          </w:tcPr>
          <w:p w14:paraId="099F31B1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0.12 – 1.14</w:t>
            </w:r>
          </w:p>
        </w:tc>
        <w:tc>
          <w:tcPr>
            <w:tcW w:w="939" w:type="dxa"/>
            <w:vAlign w:val="center"/>
          </w:tcPr>
          <w:p w14:paraId="3B41FB9D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0.104</w:t>
            </w:r>
          </w:p>
        </w:tc>
        <w:tc>
          <w:tcPr>
            <w:tcW w:w="708" w:type="dxa"/>
            <w:noWrap/>
            <w:vAlign w:val="center"/>
            <w:hideMark/>
          </w:tcPr>
          <w:p w14:paraId="6D5E853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418" w:type="dxa"/>
            <w:noWrap/>
            <w:vAlign w:val="center"/>
            <w:hideMark/>
          </w:tcPr>
          <w:p w14:paraId="5E2A2869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0.12 – 2.84</w:t>
            </w:r>
          </w:p>
        </w:tc>
        <w:tc>
          <w:tcPr>
            <w:tcW w:w="802" w:type="dxa"/>
            <w:noWrap/>
            <w:vAlign w:val="center"/>
            <w:hideMark/>
          </w:tcPr>
          <w:p w14:paraId="125D2747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0.808</w:t>
            </w:r>
          </w:p>
        </w:tc>
      </w:tr>
      <w:tr w:rsidR="00556E2E" w:rsidRPr="008D783E" w14:paraId="30AEA3AD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35336E2D" w14:textId="287298E2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Number of passes pre-stenting</w:t>
            </w:r>
          </w:p>
        </w:tc>
        <w:tc>
          <w:tcPr>
            <w:tcW w:w="793" w:type="dxa"/>
            <w:vAlign w:val="center"/>
          </w:tcPr>
          <w:p w14:paraId="11168AA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28D27F30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2E662FB4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2140C903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0.97</w:t>
            </w:r>
          </w:p>
        </w:tc>
        <w:tc>
          <w:tcPr>
            <w:tcW w:w="1418" w:type="dxa"/>
            <w:noWrap/>
            <w:vAlign w:val="center"/>
            <w:hideMark/>
          </w:tcPr>
          <w:p w14:paraId="4D6C298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0.76 – 1.23</w:t>
            </w:r>
          </w:p>
        </w:tc>
        <w:tc>
          <w:tcPr>
            <w:tcW w:w="802" w:type="dxa"/>
            <w:noWrap/>
            <w:vAlign w:val="center"/>
            <w:hideMark/>
          </w:tcPr>
          <w:p w14:paraId="49828ED7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0.778</w:t>
            </w:r>
          </w:p>
        </w:tc>
      </w:tr>
      <w:tr w:rsidR="00556E2E" w:rsidRPr="008D783E" w14:paraId="34AA4083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36C9E7F5" w14:textId="52108B82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Age</w:t>
            </w:r>
          </w:p>
        </w:tc>
        <w:tc>
          <w:tcPr>
            <w:tcW w:w="793" w:type="dxa"/>
            <w:vAlign w:val="center"/>
          </w:tcPr>
          <w:p w14:paraId="7AD4801C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4543B7C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51EDD54F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2C1D2240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418" w:type="dxa"/>
            <w:noWrap/>
            <w:vAlign w:val="center"/>
            <w:hideMark/>
          </w:tcPr>
          <w:p w14:paraId="74B7AFF6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0.97 – 1.03</w:t>
            </w:r>
          </w:p>
        </w:tc>
        <w:tc>
          <w:tcPr>
            <w:tcW w:w="802" w:type="dxa"/>
            <w:noWrap/>
            <w:vAlign w:val="center"/>
            <w:hideMark/>
          </w:tcPr>
          <w:p w14:paraId="45E671D8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0.892</w:t>
            </w:r>
          </w:p>
        </w:tc>
      </w:tr>
      <w:tr w:rsidR="00556E2E" w:rsidRPr="008D783E" w14:paraId="3CBAD654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0279C1A7" w14:textId="734853DA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Sex (Male)</w:t>
            </w:r>
          </w:p>
        </w:tc>
        <w:tc>
          <w:tcPr>
            <w:tcW w:w="793" w:type="dxa"/>
            <w:vAlign w:val="center"/>
          </w:tcPr>
          <w:p w14:paraId="1406D1E7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64AF412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3263EC9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3E77E16D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418" w:type="dxa"/>
            <w:noWrap/>
            <w:vAlign w:val="center"/>
            <w:hideMark/>
          </w:tcPr>
          <w:p w14:paraId="180FEF83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0.38 – 1.91</w:t>
            </w:r>
          </w:p>
        </w:tc>
        <w:tc>
          <w:tcPr>
            <w:tcW w:w="802" w:type="dxa"/>
            <w:noWrap/>
            <w:vAlign w:val="center"/>
            <w:hideMark/>
          </w:tcPr>
          <w:p w14:paraId="3664310F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0.704</w:t>
            </w:r>
          </w:p>
        </w:tc>
      </w:tr>
      <w:tr w:rsidR="00556E2E" w:rsidRPr="008D783E" w14:paraId="06D70447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66BD3219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Pre-stroke </w:t>
            </w: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mRS</w:t>
            </w:r>
            <w:proofErr w:type="spellEnd"/>
          </w:p>
        </w:tc>
        <w:tc>
          <w:tcPr>
            <w:tcW w:w="793" w:type="dxa"/>
            <w:vAlign w:val="center"/>
          </w:tcPr>
          <w:p w14:paraId="0337E44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123CCFDC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41FEE58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6AB7EB71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0.78</w:t>
            </w:r>
          </w:p>
        </w:tc>
        <w:tc>
          <w:tcPr>
            <w:tcW w:w="1418" w:type="dxa"/>
            <w:noWrap/>
            <w:vAlign w:val="center"/>
            <w:hideMark/>
          </w:tcPr>
          <w:p w14:paraId="2CD03CDF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0.47 – 1.28</w:t>
            </w:r>
          </w:p>
        </w:tc>
        <w:tc>
          <w:tcPr>
            <w:tcW w:w="802" w:type="dxa"/>
            <w:noWrap/>
            <w:vAlign w:val="center"/>
            <w:hideMark/>
          </w:tcPr>
          <w:p w14:paraId="4BBC034A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0.329</w:t>
            </w:r>
          </w:p>
        </w:tc>
      </w:tr>
      <w:tr w:rsidR="00556E2E" w:rsidRPr="008D783E" w14:paraId="003BFA5C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01CBDBD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Baseline NIHSS</w:t>
            </w:r>
          </w:p>
        </w:tc>
        <w:tc>
          <w:tcPr>
            <w:tcW w:w="793" w:type="dxa"/>
            <w:vAlign w:val="center"/>
          </w:tcPr>
          <w:p w14:paraId="04BD2B29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682D80E3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34B66FC1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55EA0DDD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418" w:type="dxa"/>
            <w:noWrap/>
            <w:vAlign w:val="center"/>
            <w:hideMark/>
          </w:tcPr>
          <w:p w14:paraId="0F22AD7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0.98 – 1.08</w:t>
            </w:r>
          </w:p>
        </w:tc>
        <w:tc>
          <w:tcPr>
            <w:tcW w:w="802" w:type="dxa"/>
            <w:noWrap/>
            <w:vAlign w:val="center"/>
            <w:hideMark/>
          </w:tcPr>
          <w:p w14:paraId="406510A2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0.212</w:t>
            </w:r>
          </w:p>
        </w:tc>
      </w:tr>
      <w:tr w:rsidR="00556E2E" w:rsidRPr="008D783E" w14:paraId="04DD1753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1800574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IVT</w:t>
            </w:r>
          </w:p>
        </w:tc>
        <w:tc>
          <w:tcPr>
            <w:tcW w:w="793" w:type="dxa"/>
            <w:vAlign w:val="center"/>
          </w:tcPr>
          <w:p w14:paraId="602190BE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02BAAF96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4EEEBC06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37B0044E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1.08</w:t>
            </w:r>
          </w:p>
        </w:tc>
        <w:tc>
          <w:tcPr>
            <w:tcW w:w="1418" w:type="dxa"/>
            <w:noWrap/>
            <w:vAlign w:val="center"/>
            <w:hideMark/>
          </w:tcPr>
          <w:p w14:paraId="76A1F1CF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0.45 – 2.61</w:t>
            </w:r>
          </w:p>
        </w:tc>
        <w:tc>
          <w:tcPr>
            <w:tcW w:w="802" w:type="dxa"/>
            <w:noWrap/>
            <w:vAlign w:val="center"/>
            <w:hideMark/>
          </w:tcPr>
          <w:p w14:paraId="3DC68B5C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0.865</w:t>
            </w:r>
          </w:p>
        </w:tc>
      </w:tr>
      <w:tr w:rsidR="00556E2E" w:rsidRPr="008D783E" w14:paraId="3355CA14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30D488E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ASPECTS</w:t>
            </w:r>
          </w:p>
        </w:tc>
        <w:tc>
          <w:tcPr>
            <w:tcW w:w="793" w:type="dxa"/>
            <w:vAlign w:val="center"/>
          </w:tcPr>
          <w:p w14:paraId="64948671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30F6814E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7BCB688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4575B8B1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0.97</w:t>
            </w:r>
          </w:p>
        </w:tc>
        <w:tc>
          <w:tcPr>
            <w:tcW w:w="1418" w:type="dxa"/>
            <w:noWrap/>
            <w:vAlign w:val="center"/>
            <w:hideMark/>
          </w:tcPr>
          <w:p w14:paraId="503B3A3D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0.75 – 1.26</w:t>
            </w:r>
          </w:p>
        </w:tc>
        <w:tc>
          <w:tcPr>
            <w:tcW w:w="802" w:type="dxa"/>
            <w:noWrap/>
            <w:vAlign w:val="center"/>
            <w:hideMark/>
          </w:tcPr>
          <w:p w14:paraId="0B360B22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0.819</w:t>
            </w:r>
          </w:p>
        </w:tc>
      </w:tr>
      <w:tr w:rsidR="00556E2E" w:rsidRPr="008D783E" w14:paraId="0CE1E693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7D3639FA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Onset-to-recanalization</w:t>
            </w:r>
          </w:p>
        </w:tc>
        <w:tc>
          <w:tcPr>
            <w:tcW w:w="793" w:type="dxa"/>
            <w:vAlign w:val="center"/>
          </w:tcPr>
          <w:p w14:paraId="245B2E6C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5910AFC9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7034A7F4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2F1C3819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418" w:type="dxa"/>
            <w:noWrap/>
            <w:vAlign w:val="center"/>
            <w:hideMark/>
          </w:tcPr>
          <w:p w14:paraId="68A0E5AE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0.99 – 1.00</w:t>
            </w:r>
          </w:p>
        </w:tc>
        <w:tc>
          <w:tcPr>
            <w:tcW w:w="802" w:type="dxa"/>
            <w:noWrap/>
            <w:vAlign w:val="center"/>
            <w:hideMark/>
          </w:tcPr>
          <w:p w14:paraId="7F9832CD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0.331</w:t>
            </w:r>
          </w:p>
        </w:tc>
      </w:tr>
      <w:tr w:rsidR="00556E2E" w:rsidRPr="008D783E" w14:paraId="1E6FA5A3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515751DE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Proximal occlusion</w:t>
            </w:r>
          </w:p>
        </w:tc>
        <w:tc>
          <w:tcPr>
            <w:tcW w:w="793" w:type="dxa"/>
            <w:vAlign w:val="center"/>
          </w:tcPr>
          <w:p w14:paraId="1DECA1E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1A0B856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470A0854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66EE49A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1.31</w:t>
            </w:r>
          </w:p>
        </w:tc>
        <w:tc>
          <w:tcPr>
            <w:tcW w:w="1418" w:type="dxa"/>
            <w:noWrap/>
            <w:vAlign w:val="center"/>
            <w:hideMark/>
          </w:tcPr>
          <w:p w14:paraId="5E8D0614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0.35 – 4.86</w:t>
            </w:r>
          </w:p>
        </w:tc>
        <w:tc>
          <w:tcPr>
            <w:tcW w:w="802" w:type="dxa"/>
            <w:noWrap/>
            <w:vAlign w:val="center"/>
            <w:hideMark/>
          </w:tcPr>
          <w:p w14:paraId="632F08C0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0.691</w:t>
            </w:r>
          </w:p>
        </w:tc>
      </w:tr>
      <w:tr w:rsidR="00556E2E" w:rsidRPr="008D783E" w14:paraId="493A3EB0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3C3229A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Posterior circulation</w:t>
            </w:r>
          </w:p>
        </w:tc>
        <w:tc>
          <w:tcPr>
            <w:tcW w:w="793" w:type="dxa"/>
            <w:vAlign w:val="center"/>
          </w:tcPr>
          <w:p w14:paraId="6B755B96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10477ADD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21411D05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5A030D26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0.62</w:t>
            </w:r>
          </w:p>
        </w:tc>
        <w:tc>
          <w:tcPr>
            <w:tcW w:w="1418" w:type="dxa"/>
            <w:noWrap/>
            <w:vAlign w:val="center"/>
            <w:hideMark/>
          </w:tcPr>
          <w:p w14:paraId="421C5DD2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0.23 – 1.63</w:t>
            </w:r>
          </w:p>
        </w:tc>
        <w:tc>
          <w:tcPr>
            <w:tcW w:w="802" w:type="dxa"/>
            <w:noWrap/>
            <w:vAlign w:val="center"/>
            <w:hideMark/>
          </w:tcPr>
          <w:p w14:paraId="55481429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0.330</w:t>
            </w:r>
          </w:p>
        </w:tc>
      </w:tr>
      <w:tr w:rsidR="00556E2E" w:rsidRPr="008D783E" w14:paraId="77C0E393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5A83BEF3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Tandem occlusion</w:t>
            </w:r>
          </w:p>
        </w:tc>
        <w:tc>
          <w:tcPr>
            <w:tcW w:w="793" w:type="dxa"/>
            <w:vAlign w:val="center"/>
          </w:tcPr>
          <w:p w14:paraId="0B416864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674E7E52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49510042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4383B01B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noWrap/>
            <w:vAlign w:val="center"/>
            <w:hideMark/>
          </w:tcPr>
          <w:p w14:paraId="2E07C444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0.000 – Inf</w:t>
            </w:r>
          </w:p>
        </w:tc>
        <w:tc>
          <w:tcPr>
            <w:tcW w:w="802" w:type="dxa"/>
            <w:noWrap/>
            <w:vAlign w:val="center"/>
            <w:hideMark/>
          </w:tcPr>
          <w:p w14:paraId="7B0130FA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0.985</w:t>
            </w:r>
          </w:p>
        </w:tc>
      </w:tr>
      <w:tr w:rsidR="00556E2E" w:rsidRPr="008D783E" w14:paraId="71D52171" w14:textId="77777777" w:rsidTr="00463ADC">
        <w:trPr>
          <w:trHeight w:val="20"/>
        </w:trPr>
        <w:tc>
          <w:tcPr>
            <w:tcW w:w="2867" w:type="dxa"/>
            <w:noWrap/>
            <w:vAlign w:val="center"/>
            <w:hideMark/>
          </w:tcPr>
          <w:p w14:paraId="3DE768E0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Recanalization pre-stenting</w:t>
            </w:r>
          </w:p>
        </w:tc>
        <w:tc>
          <w:tcPr>
            <w:tcW w:w="793" w:type="dxa"/>
            <w:vAlign w:val="center"/>
          </w:tcPr>
          <w:p w14:paraId="71AF378F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92" w:type="dxa"/>
            <w:vAlign w:val="center"/>
          </w:tcPr>
          <w:p w14:paraId="69F34F26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39" w:type="dxa"/>
            <w:vAlign w:val="center"/>
          </w:tcPr>
          <w:p w14:paraId="36305BB8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14:paraId="783B5F6F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1.46</w:t>
            </w:r>
          </w:p>
        </w:tc>
        <w:tc>
          <w:tcPr>
            <w:tcW w:w="1418" w:type="dxa"/>
            <w:noWrap/>
            <w:vAlign w:val="center"/>
            <w:hideMark/>
          </w:tcPr>
          <w:p w14:paraId="18C90B01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0.65 – 3.27</w:t>
            </w:r>
          </w:p>
        </w:tc>
        <w:tc>
          <w:tcPr>
            <w:tcW w:w="802" w:type="dxa"/>
            <w:noWrap/>
            <w:vAlign w:val="center"/>
            <w:hideMark/>
          </w:tcPr>
          <w:p w14:paraId="73B7EB91" w14:textId="77777777" w:rsidR="00556E2E" w:rsidRPr="008D783E" w:rsidRDefault="00556E2E" w:rsidP="00556E2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0.357</w:t>
            </w:r>
          </w:p>
        </w:tc>
      </w:tr>
    </w:tbl>
    <w:p w14:paraId="51EB5F5E" w14:textId="77777777" w:rsidR="00E00714" w:rsidRPr="008D783E" w:rsidRDefault="00E00714" w:rsidP="003936F9">
      <w:pPr>
        <w:spacing w:line="276" w:lineRule="auto"/>
        <w:rPr>
          <w:lang w:val="en-US"/>
        </w:rPr>
      </w:pPr>
    </w:p>
    <w:p w14:paraId="44DFCCCF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7C9135A4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17204158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414295B3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6D2266E9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47AA0E44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2102643B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715E295B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01E4F53C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7AD599BF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723E4E53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1A6E915E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7DA9D445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1F8E2C4E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233DFB95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5D92E1F6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26A0D133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797B8AB2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6A37755B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04FF8846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6E27E093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34775B02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17A3AB27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2C32E2E1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47CE5986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789A1D31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12BF6B8B" w14:textId="77777777" w:rsidR="00F13CAF" w:rsidRDefault="00F13CAF" w:rsidP="00A246BE">
      <w:pPr>
        <w:spacing w:line="276" w:lineRule="auto"/>
        <w:jc w:val="both"/>
        <w:rPr>
          <w:b/>
          <w:bCs/>
          <w:lang w:val="en-US"/>
        </w:rPr>
      </w:pPr>
    </w:p>
    <w:p w14:paraId="5EB0B301" w14:textId="4B5EE68C" w:rsidR="00A246BE" w:rsidRPr="008D783E" w:rsidRDefault="00A246BE" w:rsidP="00A246BE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lastRenderedPageBreak/>
        <w:t xml:space="preserve">Supplementary Table </w:t>
      </w:r>
      <w:r w:rsidR="00664AFF" w:rsidRPr="008D783E">
        <w:rPr>
          <w:b/>
          <w:bCs/>
          <w:lang w:val="en-US"/>
        </w:rPr>
        <w:t>7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Univariable and multivariable logistic regression analysis for 3 months </w:t>
      </w:r>
      <w:proofErr w:type="spellStart"/>
      <w:r w:rsidRPr="008D783E">
        <w:rPr>
          <w:lang w:val="en-US"/>
        </w:rPr>
        <w:t>mRS.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993"/>
        <w:gridCol w:w="708"/>
        <w:gridCol w:w="1134"/>
        <w:gridCol w:w="851"/>
      </w:tblGrid>
      <w:tr w:rsidR="00A246BE" w:rsidRPr="008D783E" w14:paraId="20ABFACA" w14:textId="77777777" w:rsidTr="00BB6F25">
        <w:tc>
          <w:tcPr>
            <w:tcW w:w="2830" w:type="dxa"/>
            <w:vAlign w:val="center"/>
          </w:tcPr>
          <w:p w14:paraId="3BD0113E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3832563C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Univariable</w:t>
            </w:r>
          </w:p>
        </w:tc>
        <w:tc>
          <w:tcPr>
            <w:tcW w:w="2693" w:type="dxa"/>
            <w:gridSpan w:val="3"/>
            <w:vAlign w:val="center"/>
          </w:tcPr>
          <w:p w14:paraId="7E23060C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Multivariable</w:t>
            </w:r>
          </w:p>
        </w:tc>
      </w:tr>
      <w:tr w:rsidR="00A246BE" w:rsidRPr="008D783E" w14:paraId="293817B1" w14:textId="77777777" w:rsidTr="00BB6F25">
        <w:tc>
          <w:tcPr>
            <w:tcW w:w="2830" w:type="dxa"/>
            <w:vAlign w:val="center"/>
            <w:hideMark/>
          </w:tcPr>
          <w:p w14:paraId="00C0D7C0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Variables</w:t>
            </w:r>
          </w:p>
        </w:tc>
        <w:tc>
          <w:tcPr>
            <w:tcW w:w="993" w:type="dxa"/>
            <w:vAlign w:val="center"/>
          </w:tcPr>
          <w:p w14:paraId="0121955B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275" w:type="dxa"/>
            <w:vAlign w:val="center"/>
          </w:tcPr>
          <w:p w14:paraId="006B64CF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993" w:type="dxa"/>
            <w:vAlign w:val="center"/>
          </w:tcPr>
          <w:p w14:paraId="33070046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708" w:type="dxa"/>
            <w:vAlign w:val="center"/>
            <w:hideMark/>
          </w:tcPr>
          <w:p w14:paraId="2EA248EE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134" w:type="dxa"/>
            <w:vAlign w:val="center"/>
            <w:hideMark/>
          </w:tcPr>
          <w:p w14:paraId="22D49CFB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851" w:type="dxa"/>
            <w:vAlign w:val="center"/>
            <w:hideMark/>
          </w:tcPr>
          <w:p w14:paraId="51970217" w14:textId="77777777" w:rsidR="00A246BE" w:rsidRPr="008D783E" w:rsidRDefault="00A246BE" w:rsidP="00BB6F2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p-value</w:t>
            </w:r>
          </w:p>
        </w:tc>
      </w:tr>
      <w:tr w:rsidR="00A246BE" w:rsidRPr="008D783E" w14:paraId="73264A1F" w14:textId="77777777" w:rsidTr="00BB6F25">
        <w:tc>
          <w:tcPr>
            <w:tcW w:w="2830" w:type="dxa"/>
            <w:vAlign w:val="center"/>
          </w:tcPr>
          <w:p w14:paraId="67F1AFA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993" w:type="dxa"/>
            <w:vAlign w:val="center"/>
          </w:tcPr>
          <w:p w14:paraId="3DED598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275" w:type="dxa"/>
            <w:vAlign w:val="center"/>
          </w:tcPr>
          <w:p w14:paraId="5590C6D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0.46 – 2.20</w:t>
            </w:r>
          </w:p>
        </w:tc>
        <w:tc>
          <w:tcPr>
            <w:tcW w:w="993" w:type="dxa"/>
            <w:vAlign w:val="center"/>
          </w:tcPr>
          <w:p w14:paraId="2E2A1448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1.000</w:t>
            </w:r>
          </w:p>
        </w:tc>
        <w:tc>
          <w:tcPr>
            <w:tcW w:w="708" w:type="dxa"/>
            <w:vAlign w:val="center"/>
          </w:tcPr>
          <w:p w14:paraId="1F58DBA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0.66</w:t>
            </w:r>
          </w:p>
        </w:tc>
        <w:tc>
          <w:tcPr>
            <w:tcW w:w="1134" w:type="dxa"/>
            <w:vAlign w:val="center"/>
          </w:tcPr>
          <w:p w14:paraId="2EEEA8A6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0.20 – 2.19</w:t>
            </w:r>
          </w:p>
        </w:tc>
        <w:tc>
          <w:tcPr>
            <w:tcW w:w="851" w:type="dxa"/>
            <w:vAlign w:val="center"/>
          </w:tcPr>
          <w:p w14:paraId="14C8B72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0.806</w:t>
            </w:r>
          </w:p>
        </w:tc>
      </w:tr>
      <w:tr w:rsidR="00A246BE" w:rsidRPr="008D783E" w14:paraId="23F6DDE8" w14:textId="77777777" w:rsidTr="00BB6F25">
        <w:tc>
          <w:tcPr>
            <w:tcW w:w="2830" w:type="dxa"/>
            <w:vAlign w:val="center"/>
          </w:tcPr>
          <w:p w14:paraId="1EF67F00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993" w:type="dxa"/>
            <w:vAlign w:val="center"/>
          </w:tcPr>
          <w:p w14:paraId="7172E0A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1275" w:type="dxa"/>
            <w:vAlign w:val="center"/>
          </w:tcPr>
          <w:p w14:paraId="5F21C667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0.34 – 1.71</w:t>
            </w:r>
          </w:p>
        </w:tc>
        <w:tc>
          <w:tcPr>
            <w:tcW w:w="993" w:type="dxa"/>
            <w:vAlign w:val="center"/>
          </w:tcPr>
          <w:p w14:paraId="2DC545F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0.824</w:t>
            </w:r>
          </w:p>
        </w:tc>
        <w:tc>
          <w:tcPr>
            <w:tcW w:w="708" w:type="dxa"/>
            <w:vAlign w:val="center"/>
          </w:tcPr>
          <w:p w14:paraId="0419174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0.71</w:t>
            </w:r>
          </w:p>
        </w:tc>
        <w:tc>
          <w:tcPr>
            <w:tcW w:w="1134" w:type="dxa"/>
            <w:vAlign w:val="center"/>
          </w:tcPr>
          <w:p w14:paraId="519FBC43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0.21 – 2.48</w:t>
            </w:r>
          </w:p>
        </w:tc>
        <w:tc>
          <w:tcPr>
            <w:tcW w:w="851" w:type="dxa"/>
            <w:vAlign w:val="center"/>
          </w:tcPr>
          <w:p w14:paraId="780647A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0.896</w:t>
            </w:r>
          </w:p>
        </w:tc>
      </w:tr>
      <w:tr w:rsidR="00A246BE" w:rsidRPr="008D783E" w14:paraId="794C42C0" w14:textId="77777777" w:rsidTr="00BB6F25">
        <w:tc>
          <w:tcPr>
            <w:tcW w:w="2830" w:type="dxa"/>
            <w:vAlign w:val="center"/>
          </w:tcPr>
          <w:p w14:paraId="50ABCED8" w14:textId="0391F65A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993" w:type="dxa"/>
            <w:vAlign w:val="center"/>
          </w:tcPr>
          <w:p w14:paraId="6A2B0BD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1.05</w:t>
            </w:r>
          </w:p>
        </w:tc>
        <w:tc>
          <w:tcPr>
            <w:tcW w:w="1275" w:type="dxa"/>
            <w:vAlign w:val="center"/>
          </w:tcPr>
          <w:p w14:paraId="1071E2A4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0.60 – 1.84</w:t>
            </w:r>
          </w:p>
        </w:tc>
        <w:tc>
          <w:tcPr>
            <w:tcW w:w="993" w:type="dxa"/>
            <w:vAlign w:val="center"/>
          </w:tcPr>
          <w:p w14:paraId="7C10758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0.997</w:t>
            </w:r>
          </w:p>
        </w:tc>
        <w:tc>
          <w:tcPr>
            <w:tcW w:w="708" w:type="dxa"/>
            <w:vAlign w:val="center"/>
          </w:tcPr>
          <w:p w14:paraId="1E78E474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0.73</w:t>
            </w:r>
          </w:p>
        </w:tc>
        <w:tc>
          <w:tcPr>
            <w:tcW w:w="1134" w:type="dxa"/>
            <w:vAlign w:val="center"/>
          </w:tcPr>
          <w:p w14:paraId="1EE10318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0.31 – 1.71</w:t>
            </w:r>
          </w:p>
        </w:tc>
        <w:tc>
          <w:tcPr>
            <w:tcW w:w="851" w:type="dxa"/>
            <w:vAlign w:val="center"/>
          </w:tcPr>
          <w:p w14:paraId="3940781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0.775</w:t>
            </w:r>
          </w:p>
        </w:tc>
      </w:tr>
      <w:tr w:rsidR="00A246BE" w:rsidRPr="008D783E" w14:paraId="0BAD6702" w14:textId="77777777" w:rsidTr="00BB6F25">
        <w:tc>
          <w:tcPr>
            <w:tcW w:w="2830" w:type="dxa"/>
            <w:vAlign w:val="center"/>
          </w:tcPr>
          <w:p w14:paraId="7DA9C0A0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993" w:type="dxa"/>
            <w:vAlign w:val="center"/>
          </w:tcPr>
          <w:p w14:paraId="744FA42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1275" w:type="dxa"/>
            <w:vAlign w:val="center"/>
          </w:tcPr>
          <w:p w14:paraId="2E59208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0.32 – 1.79</w:t>
            </w:r>
          </w:p>
        </w:tc>
        <w:tc>
          <w:tcPr>
            <w:tcW w:w="993" w:type="dxa"/>
            <w:vAlign w:val="center"/>
          </w:tcPr>
          <w:p w14:paraId="2C424D23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0.842</w:t>
            </w:r>
          </w:p>
        </w:tc>
        <w:tc>
          <w:tcPr>
            <w:tcW w:w="708" w:type="dxa"/>
            <w:vAlign w:val="center"/>
          </w:tcPr>
          <w:p w14:paraId="06960CF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1.08</w:t>
            </w:r>
          </w:p>
        </w:tc>
        <w:tc>
          <w:tcPr>
            <w:tcW w:w="1134" w:type="dxa"/>
            <w:vAlign w:val="center"/>
          </w:tcPr>
          <w:p w14:paraId="457CEE26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0.29 – 4.08</w:t>
            </w:r>
          </w:p>
        </w:tc>
        <w:tc>
          <w:tcPr>
            <w:tcW w:w="851" w:type="dxa"/>
            <w:vAlign w:val="center"/>
          </w:tcPr>
          <w:p w14:paraId="64C8F00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0.999</w:t>
            </w:r>
          </w:p>
        </w:tc>
      </w:tr>
      <w:tr w:rsidR="00A246BE" w:rsidRPr="008D783E" w14:paraId="5D506685" w14:textId="77777777" w:rsidTr="00BB6F25">
        <w:tc>
          <w:tcPr>
            <w:tcW w:w="2830" w:type="dxa"/>
            <w:vAlign w:val="center"/>
          </w:tcPr>
          <w:p w14:paraId="1655741F" w14:textId="72171255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993" w:type="dxa"/>
            <w:vAlign w:val="center"/>
          </w:tcPr>
          <w:p w14:paraId="67548C2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1.04</w:t>
            </w:r>
          </w:p>
        </w:tc>
        <w:tc>
          <w:tcPr>
            <w:tcW w:w="1275" w:type="dxa"/>
            <w:vAlign w:val="center"/>
          </w:tcPr>
          <w:p w14:paraId="319255B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0.55 – 1.96</w:t>
            </w:r>
          </w:p>
        </w:tc>
        <w:tc>
          <w:tcPr>
            <w:tcW w:w="993" w:type="dxa"/>
            <w:vAlign w:val="center"/>
          </w:tcPr>
          <w:p w14:paraId="55EE3BB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0.998</w:t>
            </w:r>
          </w:p>
        </w:tc>
        <w:tc>
          <w:tcPr>
            <w:tcW w:w="708" w:type="dxa"/>
            <w:vAlign w:val="center"/>
          </w:tcPr>
          <w:p w14:paraId="2F76DD10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1.11</w:t>
            </w:r>
          </w:p>
        </w:tc>
        <w:tc>
          <w:tcPr>
            <w:tcW w:w="1134" w:type="dxa"/>
            <w:vAlign w:val="center"/>
          </w:tcPr>
          <w:p w14:paraId="7E0B7E0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0.42 – 2.90</w:t>
            </w:r>
          </w:p>
        </w:tc>
        <w:tc>
          <w:tcPr>
            <w:tcW w:w="851" w:type="dxa"/>
            <w:vAlign w:val="center"/>
          </w:tcPr>
          <w:p w14:paraId="19EE12B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0.993</w:t>
            </w:r>
          </w:p>
        </w:tc>
      </w:tr>
      <w:tr w:rsidR="00A246BE" w:rsidRPr="008D783E" w14:paraId="1027C05F" w14:textId="77777777" w:rsidTr="00BB6F25">
        <w:tc>
          <w:tcPr>
            <w:tcW w:w="2830" w:type="dxa"/>
            <w:vAlign w:val="center"/>
          </w:tcPr>
          <w:p w14:paraId="7079E21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IV APT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993" w:type="dxa"/>
            <w:vAlign w:val="center"/>
          </w:tcPr>
          <w:p w14:paraId="0EE299A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0.89</w:t>
            </w:r>
          </w:p>
        </w:tc>
        <w:tc>
          <w:tcPr>
            <w:tcW w:w="1275" w:type="dxa"/>
            <w:vAlign w:val="center"/>
          </w:tcPr>
          <w:p w14:paraId="262CFEF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0.45-1.76</w:t>
            </w:r>
          </w:p>
        </w:tc>
        <w:tc>
          <w:tcPr>
            <w:tcW w:w="993" w:type="dxa"/>
            <w:vAlign w:val="center"/>
          </w:tcPr>
          <w:p w14:paraId="273E5A7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0.971</w:t>
            </w:r>
          </w:p>
        </w:tc>
        <w:tc>
          <w:tcPr>
            <w:tcW w:w="708" w:type="dxa"/>
            <w:vAlign w:val="center"/>
          </w:tcPr>
          <w:p w14:paraId="1E226AE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1.09</w:t>
            </w:r>
          </w:p>
        </w:tc>
        <w:tc>
          <w:tcPr>
            <w:tcW w:w="1134" w:type="dxa"/>
            <w:vAlign w:val="center"/>
          </w:tcPr>
          <w:p w14:paraId="296C765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0.38-3.10</w:t>
            </w:r>
          </w:p>
        </w:tc>
        <w:tc>
          <w:tcPr>
            <w:tcW w:w="851" w:type="dxa"/>
            <w:vAlign w:val="center"/>
          </w:tcPr>
          <w:p w14:paraId="4105A214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0.996</w:t>
            </w:r>
          </w:p>
        </w:tc>
      </w:tr>
      <w:tr w:rsidR="00A246BE" w:rsidRPr="008D783E" w14:paraId="77BF129E" w14:textId="77777777" w:rsidTr="00BB6F25">
        <w:tc>
          <w:tcPr>
            <w:tcW w:w="2830" w:type="dxa"/>
            <w:vAlign w:val="center"/>
          </w:tcPr>
          <w:p w14:paraId="600BAD97" w14:textId="4F6EA758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</w:t>
            </w:r>
            <w:r w:rsidR="003C0757" w:rsidRPr="008D783E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</w:p>
        </w:tc>
        <w:tc>
          <w:tcPr>
            <w:tcW w:w="993" w:type="dxa"/>
            <w:vAlign w:val="center"/>
          </w:tcPr>
          <w:p w14:paraId="3B0F52B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1.37</w:t>
            </w:r>
          </w:p>
        </w:tc>
        <w:tc>
          <w:tcPr>
            <w:tcW w:w="1275" w:type="dxa"/>
            <w:vAlign w:val="center"/>
          </w:tcPr>
          <w:p w14:paraId="55E54704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0.71 – 2.65</w:t>
            </w:r>
          </w:p>
        </w:tc>
        <w:tc>
          <w:tcPr>
            <w:tcW w:w="993" w:type="dxa"/>
            <w:vAlign w:val="center"/>
          </w:tcPr>
          <w:p w14:paraId="57E24D0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0.605</w:t>
            </w:r>
          </w:p>
        </w:tc>
        <w:tc>
          <w:tcPr>
            <w:tcW w:w="708" w:type="dxa"/>
            <w:vAlign w:val="center"/>
          </w:tcPr>
          <w:p w14:paraId="1FB2DB7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1.02</w:t>
            </w:r>
          </w:p>
        </w:tc>
        <w:tc>
          <w:tcPr>
            <w:tcW w:w="1134" w:type="dxa"/>
            <w:vAlign w:val="center"/>
          </w:tcPr>
          <w:p w14:paraId="2B99513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0.36 – 2.87</w:t>
            </w:r>
          </w:p>
        </w:tc>
        <w:tc>
          <w:tcPr>
            <w:tcW w:w="851" w:type="dxa"/>
            <w:vAlign w:val="center"/>
          </w:tcPr>
          <w:p w14:paraId="33CDC303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1.000</w:t>
            </w:r>
          </w:p>
        </w:tc>
      </w:tr>
      <w:tr w:rsidR="00A246BE" w:rsidRPr="008D783E" w14:paraId="250A2489" w14:textId="77777777" w:rsidTr="00BB6F25">
        <w:tc>
          <w:tcPr>
            <w:tcW w:w="2830" w:type="dxa"/>
            <w:vAlign w:val="center"/>
            <w:hideMark/>
          </w:tcPr>
          <w:p w14:paraId="783A310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Number of passes pre-stenting</w:t>
            </w:r>
          </w:p>
        </w:tc>
        <w:tc>
          <w:tcPr>
            <w:tcW w:w="993" w:type="dxa"/>
            <w:vAlign w:val="center"/>
          </w:tcPr>
          <w:p w14:paraId="6B76EC1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4C4B605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02BC599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0EC63AE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0.825</w:t>
            </w:r>
          </w:p>
        </w:tc>
        <w:tc>
          <w:tcPr>
            <w:tcW w:w="1134" w:type="dxa"/>
            <w:vAlign w:val="center"/>
            <w:hideMark/>
          </w:tcPr>
          <w:p w14:paraId="65CF184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0.712 – 0.957</w:t>
            </w:r>
          </w:p>
        </w:tc>
        <w:tc>
          <w:tcPr>
            <w:tcW w:w="851" w:type="dxa"/>
            <w:vAlign w:val="center"/>
            <w:hideMark/>
          </w:tcPr>
          <w:p w14:paraId="54E30A2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0.011</w:t>
            </w:r>
          </w:p>
        </w:tc>
      </w:tr>
      <w:tr w:rsidR="00A246BE" w:rsidRPr="008D783E" w14:paraId="6462710A" w14:textId="77777777" w:rsidTr="00BB6F25">
        <w:tc>
          <w:tcPr>
            <w:tcW w:w="2830" w:type="dxa"/>
            <w:vAlign w:val="center"/>
            <w:hideMark/>
          </w:tcPr>
          <w:p w14:paraId="11285A7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Age</w:t>
            </w:r>
          </w:p>
        </w:tc>
        <w:tc>
          <w:tcPr>
            <w:tcW w:w="993" w:type="dxa"/>
            <w:vAlign w:val="center"/>
          </w:tcPr>
          <w:p w14:paraId="5424222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093F53F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5D83FE3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2BBD8B7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0.962</w:t>
            </w:r>
          </w:p>
        </w:tc>
        <w:tc>
          <w:tcPr>
            <w:tcW w:w="1134" w:type="dxa"/>
            <w:vAlign w:val="center"/>
            <w:hideMark/>
          </w:tcPr>
          <w:p w14:paraId="219CCA4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0.945 – 0.980</w:t>
            </w:r>
          </w:p>
        </w:tc>
        <w:tc>
          <w:tcPr>
            <w:tcW w:w="851" w:type="dxa"/>
            <w:vAlign w:val="center"/>
            <w:hideMark/>
          </w:tcPr>
          <w:p w14:paraId="17098C9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A246BE" w:rsidRPr="008D783E" w14:paraId="63513019" w14:textId="77777777" w:rsidTr="00BB6F25">
        <w:tc>
          <w:tcPr>
            <w:tcW w:w="2830" w:type="dxa"/>
            <w:vAlign w:val="center"/>
            <w:hideMark/>
          </w:tcPr>
          <w:p w14:paraId="2F9768B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Sex (Male)</w:t>
            </w:r>
          </w:p>
        </w:tc>
        <w:tc>
          <w:tcPr>
            <w:tcW w:w="993" w:type="dxa"/>
            <w:vAlign w:val="center"/>
          </w:tcPr>
          <w:p w14:paraId="5E993DBF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37E2BF9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10DD2A0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0FA2E38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0.792</w:t>
            </w:r>
          </w:p>
        </w:tc>
        <w:tc>
          <w:tcPr>
            <w:tcW w:w="1134" w:type="dxa"/>
            <w:vAlign w:val="center"/>
            <w:hideMark/>
          </w:tcPr>
          <w:p w14:paraId="77008637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0.498 – 1.259</w:t>
            </w:r>
          </w:p>
        </w:tc>
        <w:tc>
          <w:tcPr>
            <w:tcW w:w="851" w:type="dxa"/>
            <w:vAlign w:val="center"/>
            <w:hideMark/>
          </w:tcPr>
          <w:p w14:paraId="6A29DEB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0.324</w:t>
            </w:r>
          </w:p>
        </w:tc>
      </w:tr>
      <w:tr w:rsidR="00A246BE" w:rsidRPr="008D783E" w14:paraId="0AE8BD7D" w14:textId="77777777" w:rsidTr="00BB6F25">
        <w:tc>
          <w:tcPr>
            <w:tcW w:w="2830" w:type="dxa"/>
            <w:vAlign w:val="center"/>
            <w:hideMark/>
          </w:tcPr>
          <w:p w14:paraId="3CAF1C54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Pre-stroke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mRS</w:t>
            </w:r>
            <w:proofErr w:type="spellEnd"/>
          </w:p>
        </w:tc>
        <w:tc>
          <w:tcPr>
            <w:tcW w:w="993" w:type="dxa"/>
            <w:vAlign w:val="center"/>
          </w:tcPr>
          <w:p w14:paraId="24DE95E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0A29EBD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0549ECB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000B6FF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0.596</w:t>
            </w:r>
          </w:p>
        </w:tc>
        <w:tc>
          <w:tcPr>
            <w:tcW w:w="1134" w:type="dxa"/>
            <w:vAlign w:val="center"/>
            <w:hideMark/>
          </w:tcPr>
          <w:p w14:paraId="51D2384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0.459 – 0.774</w:t>
            </w:r>
          </w:p>
        </w:tc>
        <w:tc>
          <w:tcPr>
            <w:tcW w:w="851" w:type="dxa"/>
            <w:vAlign w:val="center"/>
            <w:hideMark/>
          </w:tcPr>
          <w:p w14:paraId="08C50F4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A246BE" w:rsidRPr="008D783E" w14:paraId="7361F591" w14:textId="77777777" w:rsidTr="00BB6F25">
        <w:tc>
          <w:tcPr>
            <w:tcW w:w="2830" w:type="dxa"/>
            <w:vAlign w:val="center"/>
            <w:hideMark/>
          </w:tcPr>
          <w:p w14:paraId="1DBA26F3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Baseline NIHSS</w:t>
            </w:r>
          </w:p>
        </w:tc>
        <w:tc>
          <w:tcPr>
            <w:tcW w:w="993" w:type="dxa"/>
            <w:vAlign w:val="center"/>
          </w:tcPr>
          <w:p w14:paraId="0974F72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673A0920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387D03C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2F073D3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0.918</w:t>
            </w:r>
          </w:p>
        </w:tc>
        <w:tc>
          <w:tcPr>
            <w:tcW w:w="1134" w:type="dxa"/>
            <w:vAlign w:val="center"/>
            <w:hideMark/>
          </w:tcPr>
          <w:p w14:paraId="43C34E5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0.891 – 0.946</w:t>
            </w:r>
          </w:p>
        </w:tc>
        <w:tc>
          <w:tcPr>
            <w:tcW w:w="851" w:type="dxa"/>
            <w:vAlign w:val="center"/>
            <w:hideMark/>
          </w:tcPr>
          <w:p w14:paraId="36A1AC76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A246BE" w:rsidRPr="008D783E" w14:paraId="78DAD92F" w14:textId="77777777" w:rsidTr="00BB6F25">
        <w:tc>
          <w:tcPr>
            <w:tcW w:w="2830" w:type="dxa"/>
            <w:vAlign w:val="center"/>
            <w:hideMark/>
          </w:tcPr>
          <w:p w14:paraId="1016BF8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IVT</w:t>
            </w:r>
          </w:p>
        </w:tc>
        <w:tc>
          <w:tcPr>
            <w:tcW w:w="993" w:type="dxa"/>
            <w:vAlign w:val="center"/>
          </w:tcPr>
          <w:p w14:paraId="53BF5213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6DBC722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717508E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31E4718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1.067</w:t>
            </w:r>
          </w:p>
        </w:tc>
        <w:tc>
          <w:tcPr>
            <w:tcW w:w="1134" w:type="dxa"/>
            <w:vAlign w:val="center"/>
            <w:hideMark/>
          </w:tcPr>
          <w:p w14:paraId="23E4CEA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0.636 – 1.790</w:t>
            </w:r>
          </w:p>
        </w:tc>
        <w:tc>
          <w:tcPr>
            <w:tcW w:w="851" w:type="dxa"/>
            <w:vAlign w:val="center"/>
            <w:hideMark/>
          </w:tcPr>
          <w:p w14:paraId="1BD9428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0.808</w:t>
            </w:r>
          </w:p>
        </w:tc>
      </w:tr>
      <w:tr w:rsidR="00A246BE" w:rsidRPr="008D783E" w14:paraId="28A639E9" w14:textId="77777777" w:rsidTr="00BB6F25">
        <w:tc>
          <w:tcPr>
            <w:tcW w:w="2830" w:type="dxa"/>
            <w:vAlign w:val="center"/>
            <w:hideMark/>
          </w:tcPr>
          <w:p w14:paraId="7ECAE897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ASPECTS</w:t>
            </w:r>
          </w:p>
        </w:tc>
        <w:tc>
          <w:tcPr>
            <w:tcW w:w="993" w:type="dxa"/>
            <w:vAlign w:val="center"/>
          </w:tcPr>
          <w:p w14:paraId="4949E74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3339B94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48868F2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6D2E65E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1.155</w:t>
            </w:r>
          </w:p>
        </w:tc>
        <w:tc>
          <w:tcPr>
            <w:tcW w:w="1134" w:type="dxa"/>
            <w:vAlign w:val="center"/>
            <w:hideMark/>
          </w:tcPr>
          <w:p w14:paraId="2808BC4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0.984 – 1.356</w:t>
            </w:r>
          </w:p>
        </w:tc>
        <w:tc>
          <w:tcPr>
            <w:tcW w:w="851" w:type="dxa"/>
            <w:vAlign w:val="center"/>
            <w:hideMark/>
          </w:tcPr>
          <w:p w14:paraId="722C4D8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0.079</w:t>
            </w:r>
          </w:p>
        </w:tc>
      </w:tr>
      <w:tr w:rsidR="00A246BE" w:rsidRPr="008D783E" w14:paraId="7FF0D715" w14:textId="77777777" w:rsidTr="00BB6F25">
        <w:tc>
          <w:tcPr>
            <w:tcW w:w="2830" w:type="dxa"/>
            <w:vAlign w:val="center"/>
            <w:hideMark/>
          </w:tcPr>
          <w:p w14:paraId="0C0876C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Onset-to-recanalization</w:t>
            </w:r>
          </w:p>
        </w:tc>
        <w:tc>
          <w:tcPr>
            <w:tcW w:w="993" w:type="dxa"/>
            <w:vAlign w:val="center"/>
          </w:tcPr>
          <w:p w14:paraId="3BC1E060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17C9972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2BB933B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7B0217A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1.000</w:t>
            </w:r>
          </w:p>
        </w:tc>
        <w:tc>
          <w:tcPr>
            <w:tcW w:w="1134" w:type="dxa"/>
            <w:vAlign w:val="center"/>
            <w:hideMark/>
          </w:tcPr>
          <w:p w14:paraId="1A52142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0.999 – 1.000</w:t>
            </w:r>
          </w:p>
        </w:tc>
        <w:tc>
          <w:tcPr>
            <w:tcW w:w="851" w:type="dxa"/>
            <w:vAlign w:val="center"/>
            <w:hideMark/>
          </w:tcPr>
          <w:p w14:paraId="59DC9FF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0.286</w:t>
            </w:r>
          </w:p>
        </w:tc>
      </w:tr>
      <w:tr w:rsidR="00A246BE" w:rsidRPr="008D783E" w14:paraId="5888F86C" w14:textId="77777777" w:rsidTr="00BB6F25">
        <w:tc>
          <w:tcPr>
            <w:tcW w:w="2830" w:type="dxa"/>
            <w:vAlign w:val="center"/>
            <w:hideMark/>
          </w:tcPr>
          <w:p w14:paraId="55784E78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Proximal occlusion</w:t>
            </w:r>
          </w:p>
        </w:tc>
        <w:tc>
          <w:tcPr>
            <w:tcW w:w="993" w:type="dxa"/>
            <w:vAlign w:val="center"/>
          </w:tcPr>
          <w:p w14:paraId="03672598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2719DD16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2643568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005C5CF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1.415</w:t>
            </w:r>
          </w:p>
        </w:tc>
        <w:tc>
          <w:tcPr>
            <w:tcW w:w="1134" w:type="dxa"/>
            <w:vAlign w:val="center"/>
            <w:hideMark/>
          </w:tcPr>
          <w:p w14:paraId="7266CE89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0.720 – 2.778</w:t>
            </w:r>
          </w:p>
        </w:tc>
        <w:tc>
          <w:tcPr>
            <w:tcW w:w="851" w:type="dxa"/>
            <w:vAlign w:val="center"/>
            <w:hideMark/>
          </w:tcPr>
          <w:p w14:paraId="6D0E4C10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0.314</w:t>
            </w:r>
          </w:p>
        </w:tc>
      </w:tr>
      <w:tr w:rsidR="00A246BE" w:rsidRPr="008D783E" w14:paraId="088A071D" w14:textId="77777777" w:rsidTr="00BB6F25">
        <w:tc>
          <w:tcPr>
            <w:tcW w:w="2830" w:type="dxa"/>
            <w:vAlign w:val="center"/>
            <w:hideMark/>
          </w:tcPr>
          <w:p w14:paraId="19AF35C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Posterior circulation</w:t>
            </w:r>
          </w:p>
        </w:tc>
        <w:tc>
          <w:tcPr>
            <w:tcW w:w="993" w:type="dxa"/>
            <w:vAlign w:val="center"/>
          </w:tcPr>
          <w:p w14:paraId="71AE03E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3BD7B59E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5D5F310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27E805E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0.664</w:t>
            </w:r>
          </w:p>
        </w:tc>
        <w:tc>
          <w:tcPr>
            <w:tcW w:w="1134" w:type="dxa"/>
            <w:vAlign w:val="center"/>
            <w:hideMark/>
          </w:tcPr>
          <w:p w14:paraId="0B3813A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0.404 – 1.092</w:t>
            </w:r>
          </w:p>
        </w:tc>
        <w:tc>
          <w:tcPr>
            <w:tcW w:w="851" w:type="dxa"/>
            <w:vAlign w:val="center"/>
            <w:hideMark/>
          </w:tcPr>
          <w:p w14:paraId="01572DF0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0.107</w:t>
            </w:r>
          </w:p>
        </w:tc>
      </w:tr>
      <w:tr w:rsidR="00A246BE" w:rsidRPr="008D783E" w14:paraId="465A9910" w14:textId="77777777" w:rsidTr="00BB6F25">
        <w:tc>
          <w:tcPr>
            <w:tcW w:w="2830" w:type="dxa"/>
            <w:vAlign w:val="center"/>
            <w:hideMark/>
          </w:tcPr>
          <w:p w14:paraId="323F9C7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Tandem occlusion</w:t>
            </w:r>
          </w:p>
        </w:tc>
        <w:tc>
          <w:tcPr>
            <w:tcW w:w="993" w:type="dxa"/>
            <w:vAlign w:val="center"/>
          </w:tcPr>
          <w:p w14:paraId="4D6301D2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6A49C36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2AD9E3A4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03FEDE47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0.454</w:t>
            </w:r>
          </w:p>
        </w:tc>
        <w:tc>
          <w:tcPr>
            <w:tcW w:w="1134" w:type="dxa"/>
            <w:vAlign w:val="center"/>
            <w:hideMark/>
          </w:tcPr>
          <w:p w14:paraId="63A1F925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0.163 – 1.259</w:t>
            </w:r>
          </w:p>
        </w:tc>
        <w:tc>
          <w:tcPr>
            <w:tcW w:w="851" w:type="dxa"/>
            <w:vAlign w:val="center"/>
            <w:hideMark/>
          </w:tcPr>
          <w:p w14:paraId="57DFF8DA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0.130</w:t>
            </w:r>
          </w:p>
        </w:tc>
      </w:tr>
      <w:tr w:rsidR="00A246BE" w:rsidRPr="008D783E" w14:paraId="4C0D632B" w14:textId="77777777" w:rsidTr="00BB6F25">
        <w:tc>
          <w:tcPr>
            <w:tcW w:w="2830" w:type="dxa"/>
            <w:vAlign w:val="center"/>
            <w:hideMark/>
          </w:tcPr>
          <w:p w14:paraId="1CAEDACC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Recanalization pre-stenting</w:t>
            </w:r>
          </w:p>
        </w:tc>
        <w:tc>
          <w:tcPr>
            <w:tcW w:w="993" w:type="dxa"/>
            <w:vAlign w:val="center"/>
          </w:tcPr>
          <w:p w14:paraId="7B0C91B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2C3FBA08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23D08B91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1286F82B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2.351</w:t>
            </w:r>
          </w:p>
        </w:tc>
        <w:tc>
          <w:tcPr>
            <w:tcW w:w="1134" w:type="dxa"/>
            <w:vAlign w:val="center"/>
            <w:hideMark/>
          </w:tcPr>
          <w:p w14:paraId="5EEB4FD4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1.499 – 3.688</w:t>
            </w:r>
          </w:p>
        </w:tc>
        <w:tc>
          <w:tcPr>
            <w:tcW w:w="851" w:type="dxa"/>
            <w:vAlign w:val="center"/>
            <w:hideMark/>
          </w:tcPr>
          <w:p w14:paraId="0462596D" w14:textId="77777777" w:rsidR="00A246BE" w:rsidRPr="008D783E" w:rsidRDefault="00A246BE" w:rsidP="00BB6F2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&lt;0.001</w:t>
            </w:r>
          </w:p>
        </w:tc>
      </w:tr>
    </w:tbl>
    <w:p w14:paraId="38A247C8" w14:textId="77777777" w:rsidR="00A246BE" w:rsidRPr="008D783E" w:rsidRDefault="00A246BE" w:rsidP="00A246BE">
      <w:pPr>
        <w:spacing w:line="276" w:lineRule="auto"/>
        <w:rPr>
          <w:lang w:val="en-US"/>
        </w:rPr>
      </w:pPr>
    </w:p>
    <w:p w14:paraId="158E3074" w14:textId="548D6F70" w:rsidR="00A246BE" w:rsidRDefault="00A246BE" w:rsidP="003936F9">
      <w:pPr>
        <w:spacing w:line="276" w:lineRule="auto"/>
        <w:rPr>
          <w:lang w:val="en-US"/>
        </w:rPr>
      </w:pPr>
    </w:p>
    <w:p w14:paraId="50F90184" w14:textId="7BBBF905" w:rsidR="00F13CAF" w:rsidRDefault="00F13CAF" w:rsidP="003936F9">
      <w:pPr>
        <w:spacing w:line="276" w:lineRule="auto"/>
        <w:rPr>
          <w:lang w:val="en-US"/>
        </w:rPr>
      </w:pPr>
    </w:p>
    <w:p w14:paraId="754D2D60" w14:textId="2CD29FC2" w:rsidR="00F13CAF" w:rsidRDefault="00F13CAF" w:rsidP="003936F9">
      <w:pPr>
        <w:spacing w:line="276" w:lineRule="auto"/>
        <w:rPr>
          <w:lang w:val="en-US"/>
        </w:rPr>
      </w:pPr>
    </w:p>
    <w:p w14:paraId="27478DE6" w14:textId="7F1B81C6" w:rsidR="00F13CAF" w:rsidRDefault="00F13CAF" w:rsidP="003936F9">
      <w:pPr>
        <w:spacing w:line="276" w:lineRule="auto"/>
        <w:rPr>
          <w:lang w:val="en-US"/>
        </w:rPr>
      </w:pPr>
    </w:p>
    <w:p w14:paraId="5D4E853C" w14:textId="285A35D3" w:rsidR="00F13CAF" w:rsidRDefault="00F13CAF" w:rsidP="003936F9">
      <w:pPr>
        <w:spacing w:line="276" w:lineRule="auto"/>
        <w:rPr>
          <w:lang w:val="en-US"/>
        </w:rPr>
      </w:pPr>
    </w:p>
    <w:p w14:paraId="27CFB021" w14:textId="65A4989C" w:rsidR="00F13CAF" w:rsidRDefault="00F13CAF" w:rsidP="003936F9">
      <w:pPr>
        <w:spacing w:line="276" w:lineRule="auto"/>
        <w:rPr>
          <w:lang w:val="en-US"/>
        </w:rPr>
      </w:pPr>
    </w:p>
    <w:p w14:paraId="767F8278" w14:textId="14BD21B8" w:rsidR="00F13CAF" w:rsidRDefault="00F13CAF" w:rsidP="003936F9">
      <w:pPr>
        <w:spacing w:line="276" w:lineRule="auto"/>
        <w:rPr>
          <w:lang w:val="en-US"/>
        </w:rPr>
      </w:pPr>
    </w:p>
    <w:p w14:paraId="36C34784" w14:textId="7C9B6B37" w:rsidR="00F13CAF" w:rsidRDefault="00F13CAF" w:rsidP="003936F9">
      <w:pPr>
        <w:spacing w:line="276" w:lineRule="auto"/>
        <w:rPr>
          <w:lang w:val="en-US"/>
        </w:rPr>
      </w:pPr>
    </w:p>
    <w:p w14:paraId="716D1C22" w14:textId="01DD27A3" w:rsidR="00F13CAF" w:rsidRDefault="00F13CAF" w:rsidP="003936F9">
      <w:pPr>
        <w:spacing w:line="276" w:lineRule="auto"/>
        <w:rPr>
          <w:lang w:val="en-US"/>
        </w:rPr>
      </w:pPr>
    </w:p>
    <w:p w14:paraId="1C463F41" w14:textId="4DF56C71" w:rsidR="00F13CAF" w:rsidRDefault="00F13CAF" w:rsidP="003936F9">
      <w:pPr>
        <w:spacing w:line="276" w:lineRule="auto"/>
        <w:rPr>
          <w:lang w:val="en-US"/>
        </w:rPr>
      </w:pPr>
    </w:p>
    <w:p w14:paraId="5B4E14FF" w14:textId="5D8874B2" w:rsidR="00F13CAF" w:rsidRDefault="00F13CAF" w:rsidP="003936F9">
      <w:pPr>
        <w:spacing w:line="276" w:lineRule="auto"/>
        <w:rPr>
          <w:lang w:val="en-US"/>
        </w:rPr>
      </w:pPr>
    </w:p>
    <w:p w14:paraId="56F1A662" w14:textId="0F88CFA7" w:rsidR="00F13CAF" w:rsidRDefault="00F13CAF" w:rsidP="003936F9">
      <w:pPr>
        <w:spacing w:line="276" w:lineRule="auto"/>
        <w:rPr>
          <w:lang w:val="en-US"/>
        </w:rPr>
      </w:pPr>
    </w:p>
    <w:p w14:paraId="0E92E92D" w14:textId="35081CF8" w:rsidR="00F13CAF" w:rsidRDefault="00F13CAF" w:rsidP="003936F9">
      <w:pPr>
        <w:spacing w:line="276" w:lineRule="auto"/>
        <w:rPr>
          <w:lang w:val="en-US"/>
        </w:rPr>
      </w:pPr>
    </w:p>
    <w:p w14:paraId="134C23B9" w14:textId="6B032A93" w:rsidR="00F13CAF" w:rsidRDefault="00F13CAF" w:rsidP="003936F9">
      <w:pPr>
        <w:spacing w:line="276" w:lineRule="auto"/>
        <w:rPr>
          <w:lang w:val="en-US"/>
        </w:rPr>
      </w:pPr>
    </w:p>
    <w:p w14:paraId="73853658" w14:textId="5882D25E" w:rsidR="00F13CAF" w:rsidRDefault="00F13CAF" w:rsidP="003936F9">
      <w:pPr>
        <w:spacing w:line="276" w:lineRule="auto"/>
        <w:rPr>
          <w:lang w:val="en-US"/>
        </w:rPr>
      </w:pPr>
    </w:p>
    <w:p w14:paraId="2DCD387E" w14:textId="34FCF32B" w:rsidR="00F13CAF" w:rsidRDefault="00F13CAF" w:rsidP="003936F9">
      <w:pPr>
        <w:spacing w:line="276" w:lineRule="auto"/>
        <w:rPr>
          <w:lang w:val="en-US"/>
        </w:rPr>
      </w:pPr>
    </w:p>
    <w:p w14:paraId="670997B4" w14:textId="760DC17C" w:rsidR="00F13CAF" w:rsidRDefault="00F13CAF" w:rsidP="003936F9">
      <w:pPr>
        <w:spacing w:line="276" w:lineRule="auto"/>
        <w:rPr>
          <w:lang w:val="en-US"/>
        </w:rPr>
      </w:pPr>
    </w:p>
    <w:p w14:paraId="08C49DDF" w14:textId="79E9362C" w:rsidR="00F13CAF" w:rsidRDefault="00F13CAF" w:rsidP="003936F9">
      <w:pPr>
        <w:spacing w:line="276" w:lineRule="auto"/>
        <w:rPr>
          <w:lang w:val="en-US"/>
        </w:rPr>
      </w:pPr>
    </w:p>
    <w:p w14:paraId="02D01EBD" w14:textId="0537E9BE" w:rsidR="00F13CAF" w:rsidRDefault="00F13CAF" w:rsidP="003936F9">
      <w:pPr>
        <w:spacing w:line="276" w:lineRule="auto"/>
        <w:rPr>
          <w:lang w:val="en-US"/>
        </w:rPr>
      </w:pPr>
    </w:p>
    <w:p w14:paraId="4D0ED087" w14:textId="4C62A5D9" w:rsidR="00F13CAF" w:rsidRDefault="00F13CAF" w:rsidP="003936F9">
      <w:pPr>
        <w:spacing w:line="276" w:lineRule="auto"/>
        <w:rPr>
          <w:lang w:val="en-US"/>
        </w:rPr>
      </w:pPr>
    </w:p>
    <w:p w14:paraId="7F814614" w14:textId="1D6A5BB6" w:rsidR="00F13CAF" w:rsidRDefault="00F13CAF" w:rsidP="003936F9">
      <w:pPr>
        <w:spacing w:line="276" w:lineRule="auto"/>
        <w:rPr>
          <w:lang w:val="en-US"/>
        </w:rPr>
      </w:pPr>
    </w:p>
    <w:p w14:paraId="144D2512" w14:textId="6E93CFBF" w:rsidR="00F13CAF" w:rsidRDefault="00F13CAF" w:rsidP="003936F9">
      <w:pPr>
        <w:spacing w:line="276" w:lineRule="auto"/>
        <w:rPr>
          <w:lang w:val="en-US"/>
        </w:rPr>
      </w:pPr>
    </w:p>
    <w:p w14:paraId="3795B2AC" w14:textId="04F433B3" w:rsidR="00F13CAF" w:rsidRDefault="00F13CAF" w:rsidP="003936F9">
      <w:pPr>
        <w:spacing w:line="276" w:lineRule="auto"/>
        <w:rPr>
          <w:lang w:val="en-US"/>
        </w:rPr>
      </w:pPr>
    </w:p>
    <w:p w14:paraId="27700AE2" w14:textId="105E4411" w:rsidR="00F13CAF" w:rsidRDefault="00F13CAF" w:rsidP="003936F9">
      <w:pPr>
        <w:spacing w:line="276" w:lineRule="auto"/>
        <w:rPr>
          <w:lang w:val="en-US"/>
        </w:rPr>
      </w:pPr>
    </w:p>
    <w:p w14:paraId="0B65E9FD" w14:textId="5FCE5005" w:rsidR="00F13CAF" w:rsidRDefault="00F13CAF" w:rsidP="003936F9">
      <w:pPr>
        <w:spacing w:line="276" w:lineRule="auto"/>
        <w:rPr>
          <w:lang w:val="en-US"/>
        </w:rPr>
      </w:pPr>
    </w:p>
    <w:p w14:paraId="08E0CA1A" w14:textId="32B60BB5" w:rsidR="00F13CAF" w:rsidRDefault="00F13CAF" w:rsidP="003936F9">
      <w:pPr>
        <w:spacing w:line="276" w:lineRule="auto"/>
        <w:rPr>
          <w:lang w:val="en-US"/>
        </w:rPr>
      </w:pPr>
    </w:p>
    <w:p w14:paraId="0CEBE471" w14:textId="77777777" w:rsidR="00F13CAF" w:rsidRPr="008D783E" w:rsidRDefault="00F13CAF" w:rsidP="003936F9">
      <w:pPr>
        <w:spacing w:line="276" w:lineRule="auto"/>
        <w:rPr>
          <w:lang w:val="en-US"/>
        </w:rPr>
      </w:pPr>
    </w:p>
    <w:p w14:paraId="0AD2D687" w14:textId="181A5F0B" w:rsidR="00E00714" w:rsidRPr="008D783E" w:rsidRDefault="00E00714" w:rsidP="00E00714">
      <w:pPr>
        <w:spacing w:line="276" w:lineRule="auto"/>
        <w:jc w:val="both"/>
        <w:rPr>
          <w:lang w:val="en-US"/>
        </w:rPr>
      </w:pPr>
      <w:r w:rsidRPr="008D783E">
        <w:rPr>
          <w:b/>
          <w:bCs/>
          <w:lang w:val="en-US"/>
        </w:rPr>
        <w:lastRenderedPageBreak/>
        <w:t xml:space="preserve">Supplementary Table </w:t>
      </w:r>
      <w:r w:rsidR="00664AFF" w:rsidRPr="008D783E">
        <w:rPr>
          <w:b/>
          <w:bCs/>
          <w:lang w:val="en-US"/>
        </w:rPr>
        <w:t>8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Univariable and multivariable logistic regression analysis for </w:t>
      </w:r>
      <w:r w:rsidR="00FE4272" w:rsidRPr="008D783E">
        <w:rPr>
          <w:lang w:val="en-US"/>
        </w:rPr>
        <w:t xml:space="preserve">all HT and </w:t>
      </w:r>
      <w:proofErr w:type="spellStart"/>
      <w:r w:rsidRPr="008D783E">
        <w:rPr>
          <w:lang w:val="en-US"/>
        </w:rPr>
        <w:t>sICH</w:t>
      </w:r>
      <w:proofErr w:type="spellEnd"/>
      <w:r w:rsidRPr="008D783E">
        <w:rPr>
          <w:lang w:val="en-US"/>
        </w:rPr>
        <w:t>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72"/>
        <w:gridCol w:w="851"/>
        <w:gridCol w:w="1417"/>
        <w:gridCol w:w="851"/>
        <w:gridCol w:w="708"/>
        <w:gridCol w:w="1418"/>
        <w:gridCol w:w="850"/>
      </w:tblGrid>
      <w:tr w:rsidR="00E00714" w:rsidRPr="008D783E" w14:paraId="3F8CD59B" w14:textId="77777777" w:rsidTr="00C972B3">
        <w:tc>
          <w:tcPr>
            <w:tcW w:w="2972" w:type="dxa"/>
            <w:vAlign w:val="center"/>
          </w:tcPr>
          <w:p w14:paraId="2F677828" w14:textId="77777777" w:rsidR="00E00714" w:rsidRPr="008D783E" w:rsidRDefault="00E00714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2F79558C" w14:textId="77777777" w:rsidR="00E00714" w:rsidRPr="008D783E" w:rsidRDefault="00E00714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Univariable</w:t>
            </w:r>
          </w:p>
        </w:tc>
        <w:tc>
          <w:tcPr>
            <w:tcW w:w="2976" w:type="dxa"/>
            <w:gridSpan w:val="3"/>
            <w:vAlign w:val="center"/>
          </w:tcPr>
          <w:p w14:paraId="5CD3AC7B" w14:textId="77777777" w:rsidR="00E00714" w:rsidRPr="008D783E" w:rsidRDefault="00E00714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Multivariable</w:t>
            </w:r>
          </w:p>
        </w:tc>
      </w:tr>
      <w:tr w:rsidR="00FE4272" w:rsidRPr="008D783E" w14:paraId="306EEB8F" w14:textId="77777777" w:rsidTr="00434803">
        <w:tc>
          <w:tcPr>
            <w:tcW w:w="2972" w:type="dxa"/>
            <w:vAlign w:val="center"/>
            <w:hideMark/>
          </w:tcPr>
          <w:p w14:paraId="4FE3511E" w14:textId="77777777" w:rsidR="00FE4272" w:rsidRPr="008D783E" w:rsidRDefault="00FE4272" w:rsidP="0043480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Variables</w:t>
            </w:r>
          </w:p>
        </w:tc>
        <w:tc>
          <w:tcPr>
            <w:tcW w:w="851" w:type="dxa"/>
            <w:vAlign w:val="center"/>
          </w:tcPr>
          <w:p w14:paraId="5EABD300" w14:textId="77777777" w:rsidR="00FE4272" w:rsidRPr="008D783E" w:rsidRDefault="00FE4272" w:rsidP="0043480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417" w:type="dxa"/>
            <w:vAlign w:val="center"/>
          </w:tcPr>
          <w:p w14:paraId="00CA7E72" w14:textId="77777777" w:rsidR="00FE4272" w:rsidRPr="008D783E" w:rsidRDefault="00FE4272" w:rsidP="0043480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851" w:type="dxa"/>
            <w:vAlign w:val="center"/>
          </w:tcPr>
          <w:p w14:paraId="73618DEA" w14:textId="77777777" w:rsidR="00FE4272" w:rsidRPr="008D783E" w:rsidRDefault="00FE4272" w:rsidP="0043480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708" w:type="dxa"/>
            <w:vAlign w:val="center"/>
            <w:hideMark/>
          </w:tcPr>
          <w:p w14:paraId="008E3430" w14:textId="77777777" w:rsidR="00FE4272" w:rsidRPr="008D783E" w:rsidRDefault="00FE4272" w:rsidP="0043480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418" w:type="dxa"/>
            <w:vAlign w:val="center"/>
            <w:hideMark/>
          </w:tcPr>
          <w:p w14:paraId="6A74BCEC" w14:textId="77777777" w:rsidR="00FE4272" w:rsidRPr="008D783E" w:rsidRDefault="00FE4272" w:rsidP="0043480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850" w:type="dxa"/>
            <w:vAlign w:val="center"/>
            <w:hideMark/>
          </w:tcPr>
          <w:p w14:paraId="1B809F60" w14:textId="77777777" w:rsidR="00FE4272" w:rsidRPr="008D783E" w:rsidRDefault="00FE4272" w:rsidP="0043480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p-value</w:t>
            </w:r>
          </w:p>
        </w:tc>
      </w:tr>
      <w:tr w:rsidR="00FE4272" w:rsidRPr="008D783E" w14:paraId="1D5B8AAB" w14:textId="77777777" w:rsidTr="003269D5">
        <w:tc>
          <w:tcPr>
            <w:tcW w:w="9067" w:type="dxa"/>
            <w:gridSpan w:val="7"/>
            <w:vAlign w:val="center"/>
          </w:tcPr>
          <w:p w14:paraId="2A33B961" w14:textId="418A7705" w:rsidR="00FE4272" w:rsidRPr="008D783E" w:rsidRDefault="00FE4272" w:rsidP="00C972B3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All Hemorrhagic Transformations</w:t>
            </w:r>
          </w:p>
        </w:tc>
      </w:tr>
      <w:tr w:rsidR="00FE4272" w:rsidRPr="008D783E" w14:paraId="6EF59B30" w14:textId="77777777" w:rsidTr="00C972B3">
        <w:tc>
          <w:tcPr>
            <w:tcW w:w="2972" w:type="dxa"/>
            <w:vAlign w:val="center"/>
          </w:tcPr>
          <w:p w14:paraId="5BE38016" w14:textId="208E9C38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851" w:type="dxa"/>
            <w:vAlign w:val="center"/>
          </w:tcPr>
          <w:p w14:paraId="41B5AE26" w14:textId="54E0A275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0.31</w:t>
            </w:r>
          </w:p>
        </w:tc>
        <w:tc>
          <w:tcPr>
            <w:tcW w:w="1417" w:type="dxa"/>
            <w:vAlign w:val="center"/>
          </w:tcPr>
          <w:p w14:paraId="71E6BFB1" w14:textId="7E7C198A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0.09 – 1.11</w:t>
            </w:r>
          </w:p>
        </w:tc>
        <w:tc>
          <w:tcPr>
            <w:tcW w:w="851" w:type="dxa"/>
            <w:vAlign w:val="center"/>
          </w:tcPr>
          <w:p w14:paraId="3C54EBFA" w14:textId="1959D2FD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0.085</w:t>
            </w:r>
          </w:p>
        </w:tc>
        <w:tc>
          <w:tcPr>
            <w:tcW w:w="708" w:type="dxa"/>
            <w:vAlign w:val="center"/>
          </w:tcPr>
          <w:p w14:paraId="20EDA745" w14:textId="6C374D91" w:rsidR="00FE4272" w:rsidRPr="008D783E" w:rsidRDefault="007173F4" w:rsidP="007173F4">
            <w:pPr>
              <w:jc w:val="center"/>
              <w:rPr>
                <w:sz w:val="16"/>
                <w:szCs w:val="16"/>
                <w:lang w:val="en-US"/>
              </w:rPr>
            </w:pPr>
            <w:r w:rsidRPr="007173F4">
              <w:rPr>
                <w:sz w:val="16"/>
                <w:szCs w:val="16"/>
                <w:lang w:val="en-US"/>
              </w:rPr>
              <w:t>0.22</w:t>
            </w:r>
          </w:p>
        </w:tc>
        <w:tc>
          <w:tcPr>
            <w:tcW w:w="1418" w:type="dxa"/>
            <w:vAlign w:val="center"/>
          </w:tcPr>
          <w:p w14:paraId="5836C68D" w14:textId="06CEA25D" w:rsidR="00FE4272" w:rsidRPr="008D783E" w:rsidRDefault="007173F4" w:rsidP="007173F4">
            <w:pPr>
              <w:jc w:val="center"/>
              <w:rPr>
                <w:sz w:val="16"/>
                <w:szCs w:val="16"/>
                <w:lang w:val="en-US"/>
              </w:rPr>
            </w:pPr>
            <w:r w:rsidRPr="007173F4">
              <w:rPr>
                <w:sz w:val="16"/>
                <w:szCs w:val="16"/>
                <w:lang w:val="en-US"/>
              </w:rPr>
              <w:t>0.04</w:t>
            </w:r>
            <w:r w:rsidRPr="008D783E">
              <w:rPr>
                <w:sz w:val="16"/>
                <w:szCs w:val="16"/>
                <w:lang w:val="en-US"/>
              </w:rPr>
              <w:t xml:space="preserve"> - 1.08</w:t>
            </w:r>
          </w:p>
        </w:tc>
        <w:tc>
          <w:tcPr>
            <w:tcW w:w="850" w:type="dxa"/>
            <w:vAlign w:val="center"/>
          </w:tcPr>
          <w:p w14:paraId="486BE9D0" w14:textId="408141EA" w:rsidR="00FE4272" w:rsidRPr="008D783E" w:rsidRDefault="007173F4" w:rsidP="007173F4">
            <w:pPr>
              <w:jc w:val="center"/>
              <w:rPr>
                <w:sz w:val="16"/>
                <w:szCs w:val="16"/>
                <w:lang w:val="en-US"/>
              </w:rPr>
            </w:pPr>
            <w:r w:rsidRPr="007173F4">
              <w:rPr>
                <w:sz w:val="16"/>
                <w:szCs w:val="16"/>
                <w:lang w:val="en-US"/>
              </w:rPr>
              <w:t>0.06</w:t>
            </w:r>
            <w:r w:rsidRPr="008D783E">
              <w:rPr>
                <w:sz w:val="16"/>
                <w:szCs w:val="16"/>
                <w:lang w:val="en-US"/>
              </w:rPr>
              <w:t>8</w:t>
            </w:r>
          </w:p>
        </w:tc>
      </w:tr>
      <w:tr w:rsidR="00FE4272" w:rsidRPr="008D783E" w14:paraId="5E8B5E65" w14:textId="77777777" w:rsidTr="00C972B3">
        <w:tc>
          <w:tcPr>
            <w:tcW w:w="2972" w:type="dxa"/>
            <w:vAlign w:val="center"/>
          </w:tcPr>
          <w:p w14:paraId="5F4F7D57" w14:textId="1A0BD38F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851" w:type="dxa"/>
            <w:vAlign w:val="center"/>
          </w:tcPr>
          <w:p w14:paraId="07886B05" w14:textId="391CF771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0.72</w:t>
            </w:r>
          </w:p>
        </w:tc>
        <w:tc>
          <w:tcPr>
            <w:tcW w:w="1417" w:type="dxa"/>
            <w:vAlign w:val="center"/>
          </w:tcPr>
          <w:p w14:paraId="177E4E53" w14:textId="11A7DA22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0.25 – 2.01</w:t>
            </w:r>
          </w:p>
        </w:tc>
        <w:tc>
          <w:tcPr>
            <w:tcW w:w="851" w:type="dxa"/>
            <w:vAlign w:val="center"/>
          </w:tcPr>
          <w:p w14:paraId="638F7FC5" w14:textId="67A41862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0.844</w:t>
            </w:r>
          </w:p>
        </w:tc>
        <w:tc>
          <w:tcPr>
            <w:tcW w:w="708" w:type="dxa"/>
            <w:vAlign w:val="center"/>
          </w:tcPr>
          <w:p w14:paraId="13259C8F" w14:textId="45C97AD0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0.71</w:t>
            </w:r>
          </w:p>
        </w:tc>
        <w:tc>
          <w:tcPr>
            <w:tcW w:w="1418" w:type="dxa"/>
            <w:vAlign w:val="center"/>
          </w:tcPr>
          <w:p w14:paraId="24F3D452" w14:textId="7466EBC2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0.20 – 2.48</w:t>
            </w:r>
          </w:p>
        </w:tc>
        <w:tc>
          <w:tcPr>
            <w:tcW w:w="850" w:type="dxa"/>
            <w:vAlign w:val="center"/>
          </w:tcPr>
          <w:p w14:paraId="3925145F" w14:textId="39CA8A65" w:rsidR="00FE4272" w:rsidRPr="008D783E" w:rsidRDefault="007173F4" w:rsidP="007173F4">
            <w:pPr>
              <w:jc w:val="center"/>
              <w:rPr>
                <w:sz w:val="16"/>
                <w:szCs w:val="16"/>
                <w:lang w:val="en-US"/>
              </w:rPr>
            </w:pPr>
            <w:r w:rsidRPr="007173F4">
              <w:rPr>
                <w:sz w:val="16"/>
                <w:szCs w:val="16"/>
                <w:lang w:val="en-US"/>
              </w:rPr>
              <w:t>0.89</w:t>
            </w:r>
            <w:r w:rsidRPr="008D783E">
              <w:rPr>
                <w:sz w:val="16"/>
                <w:szCs w:val="16"/>
                <w:lang w:val="en-US"/>
              </w:rPr>
              <w:t>5</w:t>
            </w:r>
          </w:p>
        </w:tc>
      </w:tr>
      <w:tr w:rsidR="00FE4272" w:rsidRPr="008D783E" w14:paraId="6E19504F" w14:textId="77777777" w:rsidTr="00C972B3">
        <w:tc>
          <w:tcPr>
            <w:tcW w:w="2972" w:type="dxa"/>
            <w:vAlign w:val="center"/>
          </w:tcPr>
          <w:p w14:paraId="23B13963" w14:textId="52BFC5CD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851" w:type="dxa"/>
            <w:vAlign w:val="center"/>
          </w:tcPr>
          <w:p w14:paraId="60F345A2" w14:textId="521D566B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</w:t>
            </w:r>
          </w:p>
        </w:tc>
        <w:tc>
          <w:tcPr>
            <w:tcW w:w="1417" w:type="dxa"/>
            <w:vAlign w:val="center"/>
          </w:tcPr>
          <w:p w14:paraId="6FC33A4E" w14:textId="67D13BF4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0.49 – 2</w:t>
            </w:r>
          </w:p>
        </w:tc>
        <w:tc>
          <w:tcPr>
            <w:tcW w:w="851" w:type="dxa"/>
            <w:vAlign w:val="center"/>
          </w:tcPr>
          <w:p w14:paraId="2FA0B61A" w14:textId="193242C5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14:paraId="4376CF59" w14:textId="1E105796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0.66</w:t>
            </w:r>
          </w:p>
        </w:tc>
        <w:tc>
          <w:tcPr>
            <w:tcW w:w="1418" w:type="dxa"/>
            <w:vAlign w:val="center"/>
          </w:tcPr>
          <w:p w14:paraId="3FFD633F" w14:textId="4AB25DD8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0.29 – 1.48</w:t>
            </w:r>
          </w:p>
        </w:tc>
        <w:tc>
          <w:tcPr>
            <w:tcW w:w="850" w:type="dxa"/>
            <w:vAlign w:val="center"/>
          </w:tcPr>
          <w:p w14:paraId="76D54086" w14:textId="25B7B776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0.548</w:t>
            </w:r>
          </w:p>
        </w:tc>
      </w:tr>
      <w:tr w:rsidR="00FE4272" w:rsidRPr="008D783E" w14:paraId="3C7CDDA1" w14:textId="77777777" w:rsidTr="00C972B3">
        <w:tc>
          <w:tcPr>
            <w:tcW w:w="2972" w:type="dxa"/>
            <w:vAlign w:val="center"/>
          </w:tcPr>
          <w:p w14:paraId="5C2ADBD0" w14:textId="221433CC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851" w:type="dxa"/>
            <w:vAlign w:val="center"/>
          </w:tcPr>
          <w:p w14:paraId="733F90CD" w14:textId="78A3EF5C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2.28</w:t>
            </w:r>
          </w:p>
        </w:tc>
        <w:tc>
          <w:tcPr>
            <w:tcW w:w="1417" w:type="dxa"/>
            <w:vAlign w:val="center"/>
          </w:tcPr>
          <w:p w14:paraId="68A30B4C" w14:textId="09AF4613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0.59</w:t>
            </w:r>
            <w:r w:rsidRPr="008D783E">
              <w:rPr>
                <w:sz w:val="16"/>
                <w:szCs w:val="16"/>
                <w:lang w:val="en-US"/>
              </w:rPr>
              <w:t xml:space="preserve"> - 8.77</w:t>
            </w:r>
          </w:p>
        </w:tc>
        <w:tc>
          <w:tcPr>
            <w:tcW w:w="851" w:type="dxa"/>
            <w:vAlign w:val="center"/>
          </w:tcPr>
          <w:p w14:paraId="51F54224" w14:textId="44BA13AA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0.383</w:t>
            </w:r>
          </w:p>
        </w:tc>
        <w:tc>
          <w:tcPr>
            <w:tcW w:w="708" w:type="dxa"/>
            <w:vAlign w:val="center"/>
          </w:tcPr>
          <w:p w14:paraId="48F74F9F" w14:textId="4B165B65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3.14</w:t>
            </w:r>
          </w:p>
        </w:tc>
        <w:tc>
          <w:tcPr>
            <w:tcW w:w="1418" w:type="dxa"/>
            <w:vAlign w:val="center"/>
          </w:tcPr>
          <w:p w14:paraId="52B659DB" w14:textId="260E1B92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0.56 – 17.61</w:t>
            </w:r>
          </w:p>
        </w:tc>
        <w:tc>
          <w:tcPr>
            <w:tcW w:w="850" w:type="dxa"/>
            <w:vAlign w:val="center"/>
          </w:tcPr>
          <w:p w14:paraId="38A21142" w14:textId="4FBCFF18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0.312</w:t>
            </w:r>
          </w:p>
        </w:tc>
      </w:tr>
      <w:tr w:rsidR="00FE4272" w:rsidRPr="008D783E" w14:paraId="1088AD66" w14:textId="77777777" w:rsidTr="00C972B3">
        <w:tc>
          <w:tcPr>
            <w:tcW w:w="2972" w:type="dxa"/>
            <w:vAlign w:val="center"/>
          </w:tcPr>
          <w:p w14:paraId="1D4F3C5D" w14:textId="7C13E948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3CB6B38" w14:textId="44F2016F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3.15</w:t>
            </w:r>
          </w:p>
        </w:tc>
        <w:tc>
          <w:tcPr>
            <w:tcW w:w="1417" w:type="dxa"/>
            <w:vAlign w:val="center"/>
          </w:tcPr>
          <w:p w14:paraId="2DDCF5FF" w14:textId="25A03B16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1.03</w:t>
            </w:r>
            <w:r w:rsidRPr="008D783E">
              <w:rPr>
                <w:sz w:val="16"/>
                <w:szCs w:val="16"/>
                <w:lang w:val="en-US"/>
              </w:rPr>
              <w:t xml:space="preserve"> - 9.61</w:t>
            </w:r>
          </w:p>
        </w:tc>
        <w:tc>
          <w:tcPr>
            <w:tcW w:w="851" w:type="dxa"/>
            <w:vAlign w:val="center"/>
          </w:tcPr>
          <w:p w14:paraId="10D60963" w14:textId="66B8608C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0.041*</w:t>
            </w:r>
          </w:p>
        </w:tc>
        <w:tc>
          <w:tcPr>
            <w:tcW w:w="708" w:type="dxa"/>
            <w:vAlign w:val="center"/>
          </w:tcPr>
          <w:p w14:paraId="7E32D4F5" w14:textId="2DD023DD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2.91</w:t>
            </w:r>
          </w:p>
        </w:tc>
        <w:tc>
          <w:tcPr>
            <w:tcW w:w="1418" w:type="dxa"/>
            <w:vAlign w:val="center"/>
          </w:tcPr>
          <w:p w14:paraId="7F20AB78" w14:textId="04A29D6E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0.69 – 12.25</w:t>
            </w:r>
          </w:p>
        </w:tc>
        <w:tc>
          <w:tcPr>
            <w:tcW w:w="850" w:type="dxa"/>
            <w:vAlign w:val="center"/>
          </w:tcPr>
          <w:p w14:paraId="235F0D29" w14:textId="6F5E72AD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0.217</w:t>
            </w:r>
          </w:p>
        </w:tc>
      </w:tr>
      <w:tr w:rsidR="00FE4272" w:rsidRPr="008D783E" w14:paraId="34A161C3" w14:textId="77777777" w:rsidTr="00C972B3">
        <w:tc>
          <w:tcPr>
            <w:tcW w:w="2972" w:type="dxa"/>
            <w:vAlign w:val="center"/>
          </w:tcPr>
          <w:p w14:paraId="6670CAD0" w14:textId="22E956A2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IV APT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851" w:type="dxa"/>
            <w:vAlign w:val="center"/>
          </w:tcPr>
          <w:p w14:paraId="10218693" w14:textId="21FA1BF2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2.68</w:t>
            </w:r>
          </w:p>
        </w:tc>
        <w:tc>
          <w:tcPr>
            <w:tcW w:w="1417" w:type="dxa"/>
            <w:vAlign w:val="center"/>
          </w:tcPr>
          <w:p w14:paraId="7134764A" w14:textId="1FE96DEB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0.84</w:t>
            </w:r>
            <w:r w:rsidRPr="008D783E">
              <w:rPr>
                <w:sz w:val="16"/>
                <w:szCs w:val="16"/>
                <w:lang w:val="en-US"/>
              </w:rPr>
              <w:t xml:space="preserve"> - 8.56</w:t>
            </w:r>
          </w:p>
        </w:tc>
        <w:tc>
          <w:tcPr>
            <w:tcW w:w="851" w:type="dxa"/>
            <w:vAlign w:val="center"/>
          </w:tcPr>
          <w:p w14:paraId="04AADA44" w14:textId="5B382C44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0.125</w:t>
            </w:r>
          </w:p>
        </w:tc>
        <w:tc>
          <w:tcPr>
            <w:tcW w:w="708" w:type="dxa"/>
            <w:vAlign w:val="center"/>
          </w:tcPr>
          <w:p w14:paraId="29840D0A" w14:textId="01745F90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3.02</w:t>
            </w:r>
          </w:p>
        </w:tc>
        <w:tc>
          <w:tcPr>
            <w:tcW w:w="1418" w:type="dxa"/>
            <w:vAlign w:val="center"/>
          </w:tcPr>
          <w:p w14:paraId="49F50429" w14:textId="11CB5EDF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0.68 – 13.41</w:t>
            </w:r>
          </w:p>
        </w:tc>
        <w:tc>
          <w:tcPr>
            <w:tcW w:w="850" w:type="dxa"/>
            <w:vAlign w:val="center"/>
          </w:tcPr>
          <w:p w14:paraId="57AD7654" w14:textId="7CE2AD87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0.218</w:t>
            </w:r>
          </w:p>
        </w:tc>
      </w:tr>
      <w:tr w:rsidR="00FE4272" w:rsidRPr="008D783E" w14:paraId="0A39514C" w14:textId="77777777" w:rsidTr="00C972B3">
        <w:tc>
          <w:tcPr>
            <w:tcW w:w="2972" w:type="dxa"/>
            <w:vAlign w:val="center"/>
          </w:tcPr>
          <w:p w14:paraId="2E30493D" w14:textId="6CAD58D8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</w:p>
        </w:tc>
        <w:tc>
          <w:tcPr>
            <w:tcW w:w="851" w:type="dxa"/>
            <w:vAlign w:val="center"/>
          </w:tcPr>
          <w:p w14:paraId="0D766302" w14:textId="23AF7061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1.37</w:t>
            </w:r>
          </w:p>
        </w:tc>
        <w:tc>
          <w:tcPr>
            <w:tcW w:w="1417" w:type="dxa"/>
            <w:vAlign w:val="center"/>
          </w:tcPr>
          <w:p w14:paraId="11C0FFE6" w14:textId="3D8D09A9" w:rsidR="00FE4272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155DC5">
              <w:rPr>
                <w:sz w:val="16"/>
                <w:szCs w:val="16"/>
                <w:lang w:val="en-US"/>
              </w:rPr>
              <w:t>0.59</w:t>
            </w:r>
            <w:r w:rsidRPr="008D783E">
              <w:rPr>
                <w:sz w:val="16"/>
                <w:szCs w:val="16"/>
                <w:lang w:val="en-US"/>
              </w:rPr>
              <w:t xml:space="preserve"> - 3.21</w:t>
            </w:r>
          </w:p>
        </w:tc>
        <w:tc>
          <w:tcPr>
            <w:tcW w:w="851" w:type="dxa"/>
            <w:vAlign w:val="center"/>
          </w:tcPr>
          <w:p w14:paraId="3425C890" w14:textId="269C2B65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0.756</w:t>
            </w:r>
          </w:p>
        </w:tc>
        <w:tc>
          <w:tcPr>
            <w:tcW w:w="708" w:type="dxa"/>
            <w:vAlign w:val="center"/>
          </w:tcPr>
          <w:p w14:paraId="288C0405" w14:textId="3EBC7E19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0.92</w:t>
            </w:r>
          </w:p>
        </w:tc>
        <w:tc>
          <w:tcPr>
            <w:tcW w:w="1418" w:type="dxa"/>
            <w:vAlign w:val="center"/>
          </w:tcPr>
          <w:p w14:paraId="1E830724" w14:textId="128EF60D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0.30 – 2.76</w:t>
            </w:r>
          </w:p>
        </w:tc>
        <w:tc>
          <w:tcPr>
            <w:tcW w:w="850" w:type="dxa"/>
            <w:vAlign w:val="center"/>
          </w:tcPr>
          <w:p w14:paraId="23B5A2F5" w14:textId="565E1911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0.997</w:t>
            </w:r>
          </w:p>
        </w:tc>
      </w:tr>
      <w:tr w:rsidR="00FE4272" w:rsidRPr="008D783E" w14:paraId="27A71D36" w14:textId="77777777" w:rsidTr="00C972B3">
        <w:tc>
          <w:tcPr>
            <w:tcW w:w="2972" w:type="dxa"/>
            <w:vAlign w:val="center"/>
          </w:tcPr>
          <w:p w14:paraId="53F07E3D" w14:textId="5136480F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Number of passes pre-stenting</w:t>
            </w:r>
          </w:p>
        </w:tc>
        <w:tc>
          <w:tcPr>
            <w:tcW w:w="851" w:type="dxa"/>
            <w:vAlign w:val="center"/>
          </w:tcPr>
          <w:p w14:paraId="4C27DBC0" w14:textId="4A5CD7FD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0263CAD" w14:textId="66D6EBC9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5F29037" w14:textId="5E2066EB" w:rsidR="00FE4272" w:rsidRPr="008D783E" w:rsidRDefault="00155DC5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05935FE2" w14:textId="6643255A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1.12</w:t>
            </w:r>
          </w:p>
        </w:tc>
        <w:tc>
          <w:tcPr>
            <w:tcW w:w="1418" w:type="dxa"/>
            <w:vAlign w:val="center"/>
          </w:tcPr>
          <w:p w14:paraId="01D202AC" w14:textId="1D91071F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0.97 – 1.30</w:t>
            </w:r>
          </w:p>
        </w:tc>
        <w:tc>
          <w:tcPr>
            <w:tcW w:w="850" w:type="dxa"/>
            <w:vAlign w:val="center"/>
          </w:tcPr>
          <w:p w14:paraId="70BD4258" w14:textId="3A54C273" w:rsidR="00FE4272" w:rsidRPr="008D783E" w:rsidRDefault="007173F4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0.111</w:t>
            </w:r>
          </w:p>
        </w:tc>
      </w:tr>
      <w:tr w:rsidR="00155DC5" w:rsidRPr="008D783E" w14:paraId="45BACBCB" w14:textId="77777777" w:rsidTr="00C972B3">
        <w:tc>
          <w:tcPr>
            <w:tcW w:w="2972" w:type="dxa"/>
            <w:vAlign w:val="center"/>
          </w:tcPr>
          <w:p w14:paraId="5118791B" w14:textId="2A774F60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Age</w:t>
            </w:r>
          </w:p>
        </w:tc>
        <w:tc>
          <w:tcPr>
            <w:tcW w:w="851" w:type="dxa"/>
            <w:vAlign w:val="center"/>
          </w:tcPr>
          <w:p w14:paraId="32EAEE81" w14:textId="241E32EC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9CCA1B4" w14:textId="35944062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A64643C" w14:textId="1376AF5E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386636BA" w14:textId="2335EBD8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</w:t>
            </w:r>
          </w:p>
        </w:tc>
        <w:tc>
          <w:tcPr>
            <w:tcW w:w="1418" w:type="dxa"/>
            <w:vAlign w:val="center"/>
          </w:tcPr>
          <w:p w14:paraId="444E4ABF" w14:textId="2B3A18BD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0.97 – 1.01</w:t>
            </w:r>
          </w:p>
        </w:tc>
        <w:tc>
          <w:tcPr>
            <w:tcW w:w="850" w:type="dxa"/>
            <w:vAlign w:val="center"/>
          </w:tcPr>
          <w:p w14:paraId="0A965EAD" w14:textId="52A8FC32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0.550</w:t>
            </w:r>
          </w:p>
        </w:tc>
      </w:tr>
      <w:tr w:rsidR="00155DC5" w:rsidRPr="008D783E" w14:paraId="46B43C1D" w14:textId="77777777" w:rsidTr="00C972B3">
        <w:tc>
          <w:tcPr>
            <w:tcW w:w="2972" w:type="dxa"/>
            <w:vAlign w:val="center"/>
          </w:tcPr>
          <w:p w14:paraId="2A290663" w14:textId="3E2CED3E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Sex (Male)</w:t>
            </w:r>
          </w:p>
        </w:tc>
        <w:tc>
          <w:tcPr>
            <w:tcW w:w="851" w:type="dxa"/>
            <w:vAlign w:val="center"/>
          </w:tcPr>
          <w:p w14:paraId="02E6BD10" w14:textId="4B3272BA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8EFD205" w14:textId="696831A5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53590766" w14:textId="5D456C3E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197DAF05" w14:textId="0891CB12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0.67</w:t>
            </w:r>
          </w:p>
        </w:tc>
        <w:tc>
          <w:tcPr>
            <w:tcW w:w="1418" w:type="dxa"/>
            <w:vAlign w:val="center"/>
          </w:tcPr>
          <w:p w14:paraId="05B019ED" w14:textId="2D55192E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0.40 – 1.10</w:t>
            </w:r>
          </w:p>
        </w:tc>
        <w:tc>
          <w:tcPr>
            <w:tcW w:w="850" w:type="dxa"/>
            <w:vAlign w:val="center"/>
          </w:tcPr>
          <w:p w14:paraId="4FDF5B09" w14:textId="3B365D12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0.119</w:t>
            </w:r>
          </w:p>
        </w:tc>
      </w:tr>
      <w:tr w:rsidR="00155DC5" w:rsidRPr="008D783E" w14:paraId="3FE42835" w14:textId="77777777" w:rsidTr="00C972B3">
        <w:tc>
          <w:tcPr>
            <w:tcW w:w="2972" w:type="dxa"/>
            <w:vAlign w:val="center"/>
          </w:tcPr>
          <w:p w14:paraId="0B730831" w14:textId="5C96356B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Pre-stroke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mRS</w:t>
            </w:r>
            <w:proofErr w:type="spellEnd"/>
          </w:p>
        </w:tc>
        <w:tc>
          <w:tcPr>
            <w:tcW w:w="851" w:type="dxa"/>
            <w:vAlign w:val="center"/>
          </w:tcPr>
          <w:p w14:paraId="570E099B" w14:textId="4B56768A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09355ED" w14:textId="4F0E7B2D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F543E0A" w14:textId="79984E87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1DDCD06A" w14:textId="59D11229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418" w:type="dxa"/>
            <w:vAlign w:val="center"/>
          </w:tcPr>
          <w:p w14:paraId="3B3430A0" w14:textId="0ADBDF98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0.78 – 1.28</w:t>
            </w:r>
          </w:p>
        </w:tc>
        <w:tc>
          <w:tcPr>
            <w:tcW w:w="850" w:type="dxa"/>
            <w:vAlign w:val="center"/>
          </w:tcPr>
          <w:p w14:paraId="5C3A33DA" w14:textId="30D2C8E8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0.968</w:t>
            </w:r>
          </w:p>
        </w:tc>
      </w:tr>
      <w:tr w:rsidR="00155DC5" w:rsidRPr="008D783E" w14:paraId="187CC246" w14:textId="77777777" w:rsidTr="00C972B3">
        <w:tc>
          <w:tcPr>
            <w:tcW w:w="2972" w:type="dxa"/>
            <w:vAlign w:val="center"/>
          </w:tcPr>
          <w:p w14:paraId="2EE75651" w14:textId="098C382B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Baseline NIHSS</w:t>
            </w:r>
          </w:p>
        </w:tc>
        <w:tc>
          <w:tcPr>
            <w:tcW w:w="851" w:type="dxa"/>
            <w:vAlign w:val="center"/>
          </w:tcPr>
          <w:p w14:paraId="7BE72BD4" w14:textId="6309816F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E894C03" w14:textId="7EB76AD8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43613CA" w14:textId="5D8AD368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49A1FA3C" w14:textId="31A06E77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1.01</w:t>
            </w:r>
          </w:p>
        </w:tc>
        <w:tc>
          <w:tcPr>
            <w:tcW w:w="1418" w:type="dxa"/>
            <w:vAlign w:val="center"/>
          </w:tcPr>
          <w:p w14:paraId="66099F12" w14:textId="5D2D253F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0.98 – 1.04</w:t>
            </w:r>
          </w:p>
        </w:tc>
        <w:tc>
          <w:tcPr>
            <w:tcW w:w="850" w:type="dxa"/>
            <w:vAlign w:val="center"/>
          </w:tcPr>
          <w:p w14:paraId="1A285620" w14:textId="4E4191E8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0.305</w:t>
            </w:r>
          </w:p>
        </w:tc>
      </w:tr>
      <w:tr w:rsidR="00155DC5" w:rsidRPr="008D783E" w14:paraId="0FC06959" w14:textId="77777777" w:rsidTr="00C972B3">
        <w:tc>
          <w:tcPr>
            <w:tcW w:w="2972" w:type="dxa"/>
            <w:vAlign w:val="center"/>
          </w:tcPr>
          <w:p w14:paraId="0535B733" w14:textId="63538B7B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IVT</w:t>
            </w:r>
          </w:p>
        </w:tc>
        <w:tc>
          <w:tcPr>
            <w:tcW w:w="851" w:type="dxa"/>
            <w:vAlign w:val="center"/>
          </w:tcPr>
          <w:p w14:paraId="78C1C2BE" w14:textId="31DD2F33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C58DB19" w14:textId="0D687905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7DA3376" w14:textId="7BF75ED9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48F5067D" w14:textId="4A74BB72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0.92</w:t>
            </w:r>
          </w:p>
        </w:tc>
        <w:tc>
          <w:tcPr>
            <w:tcW w:w="1418" w:type="dxa"/>
            <w:vAlign w:val="center"/>
          </w:tcPr>
          <w:p w14:paraId="7B06D454" w14:textId="136BA381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0.52 – 1.60</w:t>
            </w:r>
          </w:p>
        </w:tc>
        <w:tc>
          <w:tcPr>
            <w:tcW w:w="850" w:type="dxa"/>
            <w:vAlign w:val="center"/>
          </w:tcPr>
          <w:p w14:paraId="500CA26F" w14:textId="70E4F603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0.770</w:t>
            </w:r>
          </w:p>
        </w:tc>
      </w:tr>
      <w:tr w:rsidR="00155DC5" w:rsidRPr="008D783E" w14:paraId="06343116" w14:textId="77777777" w:rsidTr="00C972B3">
        <w:tc>
          <w:tcPr>
            <w:tcW w:w="2972" w:type="dxa"/>
            <w:vAlign w:val="center"/>
          </w:tcPr>
          <w:p w14:paraId="639639D2" w14:textId="171AE0ED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ASPECTS</w:t>
            </w:r>
          </w:p>
        </w:tc>
        <w:tc>
          <w:tcPr>
            <w:tcW w:w="851" w:type="dxa"/>
            <w:vAlign w:val="center"/>
          </w:tcPr>
          <w:p w14:paraId="153519DD" w14:textId="5BFEA736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12DEE54" w14:textId="5361B089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A1CEB73" w14:textId="65BE6384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528179EF" w14:textId="405305BE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0.95</w:t>
            </w:r>
          </w:p>
        </w:tc>
        <w:tc>
          <w:tcPr>
            <w:tcW w:w="1418" w:type="dxa"/>
            <w:vAlign w:val="center"/>
          </w:tcPr>
          <w:p w14:paraId="4C2FB9E3" w14:textId="5F97297F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0.80 – 1.12</w:t>
            </w:r>
          </w:p>
        </w:tc>
        <w:tc>
          <w:tcPr>
            <w:tcW w:w="850" w:type="dxa"/>
            <w:vAlign w:val="center"/>
          </w:tcPr>
          <w:p w14:paraId="5DFB212A" w14:textId="01190754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0.547</w:t>
            </w:r>
          </w:p>
        </w:tc>
      </w:tr>
      <w:tr w:rsidR="00155DC5" w:rsidRPr="008D783E" w14:paraId="186D8971" w14:textId="77777777" w:rsidTr="00C972B3">
        <w:tc>
          <w:tcPr>
            <w:tcW w:w="2972" w:type="dxa"/>
            <w:vAlign w:val="center"/>
          </w:tcPr>
          <w:p w14:paraId="1B4BD0E4" w14:textId="7D33A582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Onset-to-recanalization</w:t>
            </w:r>
          </w:p>
        </w:tc>
        <w:tc>
          <w:tcPr>
            <w:tcW w:w="851" w:type="dxa"/>
            <w:vAlign w:val="center"/>
          </w:tcPr>
          <w:p w14:paraId="469981A3" w14:textId="53FCA06F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A0F16A5" w14:textId="1DA3A83B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FE475E7" w14:textId="2A79941C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7A8C276F" w14:textId="74820A19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418" w:type="dxa"/>
            <w:vAlign w:val="center"/>
          </w:tcPr>
          <w:p w14:paraId="6DD1CBBA" w14:textId="7A300E76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 – 1.00</w:t>
            </w:r>
          </w:p>
        </w:tc>
        <w:tc>
          <w:tcPr>
            <w:tcW w:w="850" w:type="dxa"/>
            <w:vAlign w:val="center"/>
          </w:tcPr>
          <w:p w14:paraId="248188E5" w14:textId="5F9C6BE9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0.765</w:t>
            </w:r>
          </w:p>
        </w:tc>
      </w:tr>
      <w:tr w:rsidR="00155DC5" w:rsidRPr="008D783E" w14:paraId="02E4EA1E" w14:textId="77777777" w:rsidTr="00C972B3">
        <w:tc>
          <w:tcPr>
            <w:tcW w:w="2972" w:type="dxa"/>
            <w:vAlign w:val="center"/>
          </w:tcPr>
          <w:p w14:paraId="3D3E7C22" w14:textId="41615C05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Proximal occlusion</w:t>
            </w:r>
          </w:p>
        </w:tc>
        <w:tc>
          <w:tcPr>
            <w:tcW w:w="851" w:type="dxa"/>
            <w:vAlign w:val="center"/>
          </w:tcPr>
          <w:p w14:paraId="212CF427" w14:textId="1533C440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49F40CD" w14:textId="7DFC8910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C85E0FF" w14:textId="5C232565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37157F63" w14:textId="0842D875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1.35</w:t>
            </w:r>
          </w:p>
        </w:tc>
        <w:tc>
          <w:tcPr>
            <w:tcW w:w="1418" w:type="dxa"/>
            <w:vAlign w:val="center"/>
          </w:tcPr>
          <w:p w14:paraId="4EC4D068" w14:textId="1B55A246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0.61 – 2.98</w:t>
            </w:r>
          </w:p>
        </w:tc>
        <w:tc>
          <w:tcPr>
            <w:tcW w:w="850" w:type="dxa"/>
            <w:vAlign w:val="center"/>
          </w:tcPr>
          <w:p w14:paraId="6F7BFEA5" w14:textId="062EF0AA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0.454</w:t>
            </w:r>
          </w:p>
        </w:tc>
      </w:tr>
      <w:tr w:rsidR="00155DC5" w:rsidRPr="008D783E" w14:paraId="230E147C" w14:textId="77777777" w:rsidTr="00C972B3">
        <w:tc>
          <w:tcPr>
            <w:tcW w:w="2972" w:type="dxa"/>
            <w:vAlign w:val="center"/>
          </w:tcPr>
          <w:p w14:paraId="22F64336" w14:textId="4F1405F4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Posterior circulation</w:t>
            </w:r>
          </w:p>
        </w:tc>
        <w:tc>
          <w:tcPr>
            <w:tcW w:w="851" w:type="dxa"/>
            <w:vAlign w:val="center"/>
          </w:tcPr>
          <w:p w14:paraId="5C7D3EF1" w14:textId="4B5E73D3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BE4899A" w14:textId="018E4138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97FC1EC" w14:textId="4968B378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553F4091" w14:textId="2D4854B0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0.89</w:t>
            </w:r>
          </w:p>
        </w:tc>
        <w:tc>
          <w:tcPr>
            <w:tcW w:w="1418" w:type="dxa"/>
            <w:vAlign w:val="center"/>
          </w:tcPr>
          <w:p w14:paraId="769CDF9A" w14:textId="49E07328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0.50 – 1.59</w:t>
            </w:r>
          </w:p>
        </w:tc>
        <w:tc>
          <w:tcPr>
            <w:tcW w:w="850" w:type="dxa"/>
            <w:vAlign w:val="center"/>
          </w:tcPr>
          <w:p w14:paraId="7B3B0A7B" w14:textId="303DD0A2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0.716</w:t>
            </w:r>
          </w:p>
        </w:tc>
      </w:tr>
      <w:tr w:rsidR="00155DC5" w:rsidRPr="008D783E" w14:paraId="0482DF60" w14:textId="77777777" w:rsidTr="00C972B3">
        <w:tc>
          <w:tcPr>
            <w:tcW w:w="2972" w:type="dxa"/>
            <w:vAlign w:val="center"/>
          </w:tcPr>
          <w:p w14:paraId="6E34A000" w14:textId="4E354F2F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Tandem occlusion</w:t>
            </w:r>
          </w:p>
        </w:tc>
        <w:tc>
          <w:tcPr>
            <w:tcW w:w="851" w:type="dxa"/>
            <w:vAlign w:val="center"/>
          </w:tcPr>
          <w:p w14:paraId="73EB20B9" w14:textId="50B9F04A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E535BCF" w14:textId="08442931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EF5DEC0" w14:textId="39ECFC44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396F61B0" w14:textId="373DA5F4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1.38</w:t>
            </w:r>
          </w:p>
        </w:tc>
        <w:tc>
          <w:tcPr>
            <w:tcW w:w="1418" w:type="dxa"/>
            <w:vAlign w:val="center"/>
          </w:tcPr>
          <w:p w14:paraId="0103732F" w14:textId="7B40B78B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0.47 – 4.07</w:t>
            </w:r>
          </w:p>
        </w:tc>
        <w:tc>
          <w:tcPr>
            <w:tcW w:w="850" w:type="dxa"/>
            <w:vAlign w:val="center"/>
          </w:tcPr>
          <w:p w14:paraId="7C66882B" w14:textId="278C0B3B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0.550</w:t>
            </w:r>
          </w:p>
        </w:tc>
      </w:tr>
      <w:tr w:rsidR="00155DC5" w:rsidRPr="008D783E" w14:paraId="696ED944" w14:textId="77777777" w:rsidTr="00C972B3">
        <w:tc>
          <w:tcPr>
            <w:tcW w:w="2972" w:type="dxa"/>
            <w:vAlign w:val="center"/>
          </w:tcPr>
          <w:p w14:paraId="2BC0075F" w14:textId="6E2BAD57" w:rsidR="00155DC5" w:rsidRPr="008D783E" w:rsidRDefault="00155DC5" w:rsidP="00155DC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Recanalization (TICI 2b–3)</w:t>
            </w:r>
          </w:p>
        </w:tc>
        <w:tc>
          <w:tcPr>
            <w:tcW w:w="851" w:type="dxa"/>
            <w:vAlign w:val="center"/>
          </w:tcPr>
          <w:p w14:paraId="00E78269" w14:textId="539690C6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C82A0C7" w14:textId="523CCE20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A5ED9B2" w14:textId="01BC856F" w:rsidR="00155DC5" w:rsidRPr="008D783E" w:rsidRDefault="00155DC5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</w:tcPr>
          <w:p w14:paraId="33D25A15" w14:textId="658E9823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1418" w:type="dxa"/>
            <w:vAlign w:val="center"/>
          </w:tcPr>
          <w:p w14:paraId="27D697FE" w14:textId="10A62EA5" w:rsidR="00155DC5" w:rsidRPr="008D783E" w:rsidRDefault="007173F4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0.76 – 2.06</w:t>
            </w:r>
          </w:p>
        </w:tc>
        <w:tc>
          <w:tcPr>
            <w:tcW w:w="850" w:type="dxa"/>
            <w:vAlign w:val="center"/>
          </w:tcPr>
          <w:p w14:paraId="6E91C63C" w14:textId="57178706" w:rsidR="00155DC5" w:rsidRPr="008D783E" w:rsidRDefault="00571C2A" w:rsidP="00155DC5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0.364</w:t>
            </w:r>
          </w:p>
        </w:tc>
      </w:tr>
      <w:tr w:rsidR="00FE4272" w:rsidRPr="008D783E" w14:paraId="4742EA62" w14:textId="77777777" w:rsidTr="00FA6C91">
        <w:tc>
          <w:tcPr>
            <w:tcW w:w="9067" w:type="dxa"/>
            <w:gridSpan w:val="7"/>
            <w:vAlign w:val="center"/>
            <w:hideMark/>
          </w:tcPr>
          <w:p w14:paraId="141D689C" w14:textId="25E48128" w:rsidR="00FE4272" w:rsidRPr="008D783E" w:rsidRDefault="00FE4272" w:rsidP="00FE427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sz w:val="16"/>
                <w:szCs w:val="16"/>
                <w:lang w:val="en-US"/>
              </w:rPr>
              <w:t>Symptomatic ICH</w:t>
            </w:r>
          </w:p>
        </w:tc>
      </w:tr>
      <w:tr w:rsidR="00FE4272" w:rsidRPr="008D783E" w14:paraId="3006F030" w14:textId="77777777" w:rsidTr="00C972B3">
        <w:tc>
          <w:tcPr>
            <w:tcW w:w="2972" w:type="dxa"/>
            <w:vAlign w:val="center"/>
          </w:tcPr>
          <w:p w14:paraId="6D2696E7" w14:textId="08A8C4D5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851" w:type="dxa"/>
            <w:vAlign w:val="center"/>
          </w:tcPr>
          <w:p w14:paraId="7C780BEF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2.06</w:t>
            </w:r>
          </w:p>
        </w:tc>
        <w:tc>
          <w:tcPr>
            <w:tcW w:w="1417" w:type="dxa"/>
            <w:vAlign w:val="center"/>
          </w:tcPr>
          <w:p w14:paraId="246EBEF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0.31 – 13.69</w:t>
            </w:r>
          </w:p>
        </w:tc>
        <w:tc>
          <w:tcPr>
            <w:tcW w:w="851" w:type="dxa"/>
            <w:vAlign w:val="center"/>
          </w:tcPr>
          <w:p w14:paraId="47A00BC7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0.756</w:t>
            </w:r>
          </w:p>
        </w:tc>
        <w:tc>
          <w:tcPr>
            <w:tcW w:w="708" w:type="dxa"/>
            <w:vAlign w:val="center"/>
          </w:tcPr>
          <w:p w14:paraId="61F09E2B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2.09</w:t>
            </w:r>
          </w:p>
        </w:tc>
        <w:tc>
          <w:tcPr>
            <w:tcW w:w="1418" w:type="dxa"/>
            <w:vAlign w:val="center"/>
          </w:tcPr>
          <w:p w14:paraId="66F0BF65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0.18 – 23.76</w:t>
            </w:r>
          </w:p>
        </w:tc>
        <w:tc>
          <w:tcPr>
            <w:tcW w:w="850" w:type="dxa"/>
            <w:vAlign w:val="center"/>
          </w:tcPr>
          <w:p w14:paraId="3CEB757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0.859</w:t>
            </w:r>
          </w:p>
        </w:tc>
      </w:tr>
      <w:tr w:rsidR="00FE4272" w:rsidRPr="008D783E" w14:paraId="1DBA9550" w14:textId="77777777" w:rsidTr="00C972B3">
        <w:tc>
          <w:tcPr>
            <w:tcW w:w="2972" w:type="dxa"/>
            <w:vAlign w:val="center"/>
          </w:tcPr>
          <w:p w14:paraId="1539289F" w14:textId="4652943D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851" w:type="dxa"/>
            <w:vAlign w:val="center"/>
          </w:tcPr>
          <w:p w14:paraId="4CD824AB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2.68</w:t>
            </w:r>
          </w:p>
        </w:tc>
        <w:tc>
          <w:tcPr>
            <w:tcW w:w="1417" w:type="dxa"/>
            <w:vAlign w:val="center"/>
          </w:tcPr>
          <w:p w14:paraId="1B0383D9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0.42 – 16.85</w:t>
            </w:r>
          </w:p>
        </w:tc>
        <w:tc>
          <w:tcPr>
            <w:tcW w:w="851" w:type="dxa"/>
            <w:vAlign w:val="center"/>
          </w:tcPr>
          <w:p w14:paraId="70E5D97F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0.507</w:t>
            </w:r>
          </w:p>
        </w:tc>
        <w:tc>
          <w:tcPr>
            <w:tcW w:w="708" w:type="dxa"/>
            <w:vAlign w:val="center"/>
          </w:tcPr>
          <w:p w14:paraId="3CD5C9C9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4.99</w:t>
            </w:r>
          </w:p>
        </w:tc>
        <w:tc>
          <w:tcPr>
            <w:tcW w:w="1418" w:type="dxa"/>
            <w:vAlign w:val="center"/>
          </w:tcPr>
          <w:p w14:paraId="70AAE62E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0.52 – 47.73</w:t>
            </w:r>
          </w:p>
        </w:tc>
        <w:tc>
          <w:tcPr>
            <w:tcW w:w="850" w:type="dxa"/>
            <w:vAlign w:val="center"/>
          </w:tcPr>
          <w:p w14:paraId="674D5B75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0.254</w:t>
            </w:r>
          </w:p>
        </w:tc>
      </w:tr>
      <w:tr w:rsidR="00FE4272" w:rsidRPr="008D783E" w14:paraId="0A44DF62" w14:textId="77777777" w:rsidTr="00C972B3">
        <w:tc>
          <w:tcPr>
            <w:tcW w:w="2972" w:type="dxa"/>
            <w:vAlign w:val="center"/>
          </w:tcPr>
          <w:p w14:paraId="19FED091" w14:textId="7A2BAEF8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sAPT</w:t>
            </w:r>
            <w:proofErr w:type="spellEnd"/>
          </w:p>
        </w:tc>
        <w:tc>
          <w:tcPr>
            <w:tcW w:w="851" w:type="dxa"/>
            <w:vAlign w:val="center"/>
          </w:tcPr>
          <w:p w14:paraId="5F940E7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3.17</w:t>
            </w:r>
          </w:p>
        </w:tc>
        <w:tc>
          <w:tcPr>
            <w:tcW w:w="1417" w:type="dxa"/>
            <w:vAlign w:val="center"/>
          </w:tcPr>
          <w:p w14:paraId="4DFC93A5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0.68 – 14.72</w:t>
            </w:r>
          </w:p>
        </w:tc>
        <w:tc>
          <w:tcPr>
            <w:tcW w:w="851" w:type="dxa"/>
            <w:vAlign w:val="center"/>
          </w:tcPr>
          <w:p w14:paraId="6DB910A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0.213</w:t>
            </w:r>
          </w:p>
        </w:tc>
        <w:tc>
          <w:tcPr>
            <w:tcW w:w="708" w:type="dxa"/>
            <w:vAlign w:val="center"/>
          </w:tcPr>
          <w:p w14:paraId="6FC0F690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2.92</w:t>
            </w:r>
          </w:p>
        </w:tc>
        <w:tc>
          <w:tcPr>
            <w:tcW w:w="1418" w:type="dxa"/>
            <w:vAlign w:val="center"/>
          </w:tcPr>
          <w:p w14:paraId="58BFE421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0.43 – 19.97</w:t>
            </w:r>
          </w:p>
        </w:tc>
        <w:tc>
          <w:tcPr>
            <w:tcW w:w="850" w:type="dxa"/>
            <w:vAlign w:val="center"/>
          </w:tcPr>
          <w:p w14:paraId="549F9C8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0.471</w:t>
            </w:r>
          </w:p>
        </w:tc>
      </w:tr>
      <w:tr w:rsidR="00FE4272" w:rsidRPr="008D783E" w14:paraId="2366C6F8" w14:textId="77777777" w:rsidTr="00C972B3">
        <w:tc>
          <w:tcPr>
            <w:tcW w:w="2972" w:type="dxa"/>
            <w:vAlign w:val="center"/>
          </w:tcPr>
          <w:p w14:paraId="39E75491" w14:textId="71F61E60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851" w:type="dxa"/>
            <w:vAlign w:val="center"/>
          </w:tcPr>
          <w:p w14:paraId="7AA408ED" w14:textId="49B5EE08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1.30 </w:t>
            </w:r>
          </w:p>
        </w:tc>
        <w:tc>
          <w:tcPr>
            <w:tcW w:w="1417" w:type="dxa"/>
            <w:vAlign w:val="center"/>
          </w:tcPr>
          <w:p w14:paraId="01F76C87" w14:textId="637996C0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0.26 – 6.41</w:t>
            </w:r>
          </w:p>
        </w:tc>
        <w:tc>
          <w:tcPr>
            <w:tcW w:w="851" w:type="dxa"/>
            <w:vAlign w:val="center"/>
          </w:tcPr>
          <w:p w14:paraId="0C0B3769" w14:textId="553D8C7A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0.973</w:t>
            </w:r>
          </w:p>
        </w:tc>
        <w:tc>
          <w:tcPr>
            <w:tcW w:w="708" w:type="dxa"/>
            <w:vAlign w:val="center"/>
          </w:tcPr>
          <w:p w14:paraId="25596BC0" w14:textId="24FBFC19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2.38 </w:t>
            </w:r>
          </w:p>
        </w:tc>
        <w:tc>
          <w:tcPr>
            <w:tcW w:w="1418" w:type="dxa"/>
            <w:vAlign w:val="center"/>
          </w:tcPr>
          <w:p w14:paraId="72875C7C" w14:textId="72032285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0.31 – 18.56</w:t>
            </w:r>
          </w:p>
        </w:tc>
        <w:tc>
          <w:tcPr>
            <w:tcW w:w="850" w:type="dxa"/>
            <w:vAlign w:val="center"/>
          </w:tcPr>
          <w:p w14:paraId="4DF3F765" w14:textId="284C6BAA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0.689</w:t>
            </w:r>
          </w:p>
        </w:tc>
      </w:tr>
      <w:tr w:rsidR="00FE4272" w:rsidRPr="008D783E" w14:paraId="70491576" w14:textId="77777777" w:rsidTr="00C972B3">
        <w:tc>
          <w:tcPr>
            <w:tcW w:w="2972" w:type="dxa"/>
            <w:vAlign w:val="center"/>
          </w:tcPr>
          <w:p w14:paraId="3D87DB4F" w14:textId="6CEA4E5F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FF53C05" w14:textId="089FCCF9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1.54 </w:t>
            </w:r>
          </w:p>
        </w:tc>
        <w:tc>
          <w:tcPr>
            <w:tcW w:w="1417" w:type="dxa"/>
            <w:vAlign w:val="center"/>
          </w:tcPr>
          <w:p w14:paraId="1E0C48E3" w14:textId="75873296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0.45 – 5.28</w:t>
            </w:r>
          </w:p>
        </w:tc>
        <w:tc>
          <w:tcPr>
            <w:tcW w:w="851" w:type="dxa"/>
            <w:vAlign w:val="center"/>
          </w:tcPr>
          <w:p w14:paraId="5854E15D" w14:textId="456682BF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0.798</w:t>
            </w:r>
          </w:p>
        </w:tc>
        <w:tc>
          <w:tcPr>
            <w:tcW w:w="708" w:type="dxa"/>
            <w:vAlign w:val="center"/>
          </w:tcPr>
          <w:p w14:paraId="4B568FC4" w14:textId="5177CBF4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1.40 </w:t>
            </w:r>
          </w:p>
        </w:tc>
        <w:tc>
          <w:tcPr>
            <w:tcW w:w="1418" w:type="dxa"/>
            <w:vAlign w:val="center"/>
          </w:tcPr>
          <w:p w14:paraId="52D62A05" w14:textId="7BD8420E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0.26 – 7.41</w:t>
            </w:r>
          </w:p>
        </w:tc>
        <w:tc>
          <w:tcPr>
            <w:tcW w:w="850" w:type="dxa"/>
            <w:vAlign w:val="center"/>
          </w:tcPr>
          <w:p w14:paraId="7D16D728" w14:textId="240EC869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0.954</w:t>
            </w:r>
          </w:p>
        </w:tc>
      </w:tr>
      <w:tr w:rsidR="00FE4272" w:rsidRPr="008D783E" w14:paraId="758C1C88" w14:textId="77777777" w:rsidTr="006A10D2">
        <w:tc>
          <w:tcPr>
            <w:tcW w:w="2972" w:type="dxa"/>
            <w:vAlign w:val="center"/>
          </w:tcPr>
          <w:p w14:paraId="328DFFAB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IV APT vs oral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dAPT</w:t>
            </w:r>
            <w:proofErr w:type="spellEnd"/>
          </w:p>
        </w:tc>
        <w:tc>
          <w:tcPr>
            <w:tcW w:w="851" w:type="dxa"/>
            <w:vAlign w:val="center"/>
          </w:tcPr>
          <w:p w14:paraId="0C9624C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1.42</w:t>
            </w:r>
          </w:p>
        </w:tc>
        <w:tc>
          <w:tcPr>
            <w:tcW w:w="1417" w:type="dxa"/>
            <w:vAlign w:val="center"/>
          </w:tcPr>
          <w:p w14:paraId="770CCD96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0.38-5.23</w:t>
            </w:r>
          </w:p>
        </w:tc>
        <w:tc>
          <w:tcPr>
            <w:tcW w:w="851" w:type="dxa"/>
            <w:vAlign w:val="center"/>
          </w:tcPr>
          <w:p w14:paraId="4137ECA7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0.900</w:t>
            </w:r>
          </w:p>
        </w:tc>
        <w:tc>
          <w:tcPr>
            <w:tcW w:w="708" w:type="dxa"/>
            <w:vAlign w:val="center"/>
          </w:tcPr>
          <w:p w14:paraId="197E919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1.82</w:t>
            </w:r>
          </w:p>
        </w:tc>
        <w:tc>
          <w:tcPr>
            <w:tcW w:w="1418" w:type="dxa"/>
          </w:tcPr>
          <w:p w14:paraId="27A34BC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0.32-10.33</w:t>
            </w:r>
          </w:p>
        </w:tc>
        <w:tc>
          <w:tcPr>
            <w:tcW w:w="850" w:type="dxa"/>
          </w:tcPr>
          <w:p w14:paraId="3E9F04E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0.803</w:t>
            </w:r>
          </w:p>
        </w:tc>
      </w:tr>
      <w:tr w:rsidR="00FE4272" w:rsidRPr="008D783E" w14:paraId="087EDCA8" w14:textId="77777777" w:rsidTr="00C972B3">
        <w:tc>
          <w:tcPr>
            <w:tcW w:w="2972" w:type="dxa"/>
            <w:vAlign w:val="center"/>
          </w:tcPr>
          <w:p w14:paraId="3CBC97FA" w14:textId="2CE4B1DF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8D783E">
              <w:rPr>
                <w:sz w:val="16"/>
                <w:szCs w:val="16"/>
                <w:lang w:val="en-US"/>
              </w:rPr>
              <w:t>GPi</w:t>
            </w:r>
            <w:proofErr w:type="spellEnd"/>
            <w:r w:rsidRPr="008D783E">
              <w:rPr>
                <w:sz w:val="16"/>
                <w:szCs w:val="16"/>
                <w:lang w:val="en-US"/>
              </w:rPr>
              <w:t xml:space="preserve"> vs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Cangrelor</w:t>
            </w:r>
            <w:proofErr w:type="spellEnd"/>
          </w:p>
        </w:tc>
        <w:tc>
          <w:tcPr>
            <w:tcW w:w="851" w:type="dxa"/>
            <w:vAlign w:val="center"/>
          </w:tcPr>
          <w:p w14:paraId="2A1F36D3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1.18</w:t>
            </w:r>
          </w:p>
        </w:tc>
        <w:tc>
          <w:tcPr>
            <w:tcW w:w="1417" w:type="dxa"/>
            <w:vAlign w:val="center"/>
          </w:tcPr>
          <w:p w14:paraId="0A8710CD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0.38 – 3.71</w:t>
            </w:r>
          </w:p>
        </w:tc>
        <w:tc>
          <w:tcPr>
            <w:tcW w:w="851" w:type="dxa"/>
            <w:vAlign w:val="center"/>
          </w:tcPr>
          <w:p w14:paraId="7A9C3B45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0.981</w:t>
            </w:r>
          </w:p>
        </w:tc>
        <w:tc>
          <w:tcPr>
            <w:tcW w:w="708" w:type="dxa"/>
            <w:vAlign w:val="center"/>
          </w:tcPr>
          <w:p w14:paraId="569ACC1D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0.59</w:t>
            </w:r>
          </w:p>
        </w:tc>
        <w:tc>
          <w:tcPr>
            <w:tcW w:w="1418" w:type="dxa"/>
            <w:vAlign w:val="center"/>
          </w:tcPr>
          <w:p w14:paraId="0B954CBB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0.14-2.44</w:t>
            </w:r>
          </w:p>
        </w:tc>
        <w:tc>
          <w:tcPr>
            <w:tcW w:w="850" w:type="dxa"/>
            <w:vAlign w:val="center"/>
          </w:tcPr>
          <w:p w14:paraId="79AD4D64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0.763</w:t>
            </w:r>
          </w:p>
        </w:tc>
      </w:tr>
      <w:tr w:rsidR="00FE4272" w:rsidRPr="008D783E" w14:paraId="6BEB96FF" w14:textId="77777777" w:rsidTr="00C972B3">
        <w:tc>
          <w:tcPr>
            <w:tcW w:w="2972" w:type="dxa"/>
            <w:vAlign w:val="center"/>
            <w:hideMark/>
          </w:tcPr>
          <w:p w14:paraId="05E3DF1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Number of passes pre-stenting</w:t>
            </w:r>
          </w:p>
        </w:tc>
        <w:tc>
          <w:tcPr>
            <w:tcW w:w="851" w:type="dxa"/>
            <w:vAlign w:val="center"/>
          </w:tcPr>
          <w:p w14:paraId="11F248D4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6E0ADD5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4797C6D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03A7365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1.132</w:t>
            </w:r>
          </w:p>
        </w:tc>
        <w:tc>
          <w:tcPr>
            <w:tcW w:w="1418" w:type="dxa"/>
            <w:vAlign w:val="center"/>
            <w:hideMark/>
          </w:tcPr>
          <w:p w14:paraId="40DC9227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0.916 – 1.398</w:t>
            </w:r>
          </w:p>
        </w:tc>
        <w:tc>
          <w:tcPr>
            <w:tcW w:w="850" w:type="dxa"/>
            <w:vAlign w:val="center"/>
            <w:hideMark/>
          </w:tcPr>
          <w:p w14:paraId="68DFC73E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0.252</w:t>
            </w:r>
          </w:p>
        </w:tc>
      </w:tr>
      <w:tr w:rsidR="00FE4272" w:rsidRPr="008D783E" w14:paraId="4072E11E" w14:textId="77777777" w:rsidTr="00C972B3">
        <w:tc>
          <w:tcPr>
            <w:tcW w:w="2972" w:type="dxa"/>
            <w:vAlign w:val="center"/>
            <w:hideMark/>
          </w:tcPr>
          <w:p w14:paraId="480CB00B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Age</w:t>
            </w:r>
          </w:p>
        </w:tc>
        <w:tc>
          <w:tcPr>
            <w:tcW w:w="851" w:type="dxa"/>
            <w:vAlign w:val="center"/>
          </w:tcPr>
          <w:p w14:paraId="29CA7621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722AB8D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81C18B6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18ECEBD1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0.998</w:t>
            </w:r>
          </w:p>
        </w:tc>
        <w:tc>
          <w:tcPr>
            <w:tcW w:w="1418" w:type="dxa"/>
            <w:vAlign w:val="center"/>
            <w:hideMark/>
          </w:tcPr>
          <w:p w14:paraId="541F6167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0.970 – 1.027</w:t>
            </w:r>
          </w:p>
        </w:tc>
        <w:tc>
          <w:tcPr>
            <w:tcW w:w="850" w:type="dxa"/>
            <w:vAlign w:val="center"/>
            <w:hideMark/>
          </w:tcPr>
          <w:p w14:paraId="52E89A43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0.876</w:t>
            </w:r>
          </w:p>
        </w:tc>
      </w:tr>
      <w:tr w:rsidR="00FE4272" w:rsidRPr="008D783E" w14:paraId="47F355D6" w14:textId="77777777" w:rsidTr="00C972B3">
        <w:tc>
          <w:tcPr>
            <w:tcW w:w="2972" w:type="dxa"/>
            <w:vAlign w:val="center"/>
            <w:hideMark/>
          </w:tcPr>
          <w:p w14:paraId="12332181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Sex (Male)</w:t>
            </w:r>
          </w:p>
        </w:tc>
        <w:tc>
          <w:tcPr>
            <w:tcW w:w="851" w:type="dxa"/>
            <w:vAlign w:val="center"/>
          </w:tcPr>
          <w:p w14:paraId="4E991107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12F181A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6BC8020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688C2DEE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0.972</w:t>
            </w:r>
          </w:p>
        </w:tc>
        <w:tc>
          <w:tcPr>
            <w:tcW w:w="1418" w:type="dxa"/>
            <w:vAlign w:val="center"/>
            <w:hideMark/>
          </w:tcPr>
          <w:p w14:paraId="64CAE949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0.458 – 2.063</w:t>
            </w:r>
          </w:p>
        </w:tc>
        <w:tc>
          <w:tcPr>
            <w:tcW w:w="850" w:type="dxa"/>
            <w:vAlign w:val="center"/>
            <w:hideMark/>
          </w:tcPr>
          <w:p w14:paraId="57648FF4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0.941</w:t>
            </w:r>
          </w:p>
        </w:tc>
      </w:tr>
      <w:tr w:rsidR="00FE4272" w:rsidRPr="008D783E" w14:paraId="34B7C78D" w14:textId="77777777" w:rsidTr="00C972B3">
        <w:tc>
          <w:tcPr>
            <w:tcW w:w="2972" w:type="dxa"/>
            <w:vAlign w:val="center"/>
            <w:hideMark/>
          </w:tcPr>
          <w:p w14:paraId="5D30D68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 xml:space="preserve">Pre-stroke </w:t>
            </w:r>
            <w:proofErr w:type="spellStart"/>
            <w:r w:rsidRPr="008D783E">
              <w:rPr>
                <w:sz w:val="16"/>
                <w:szCs w:val="16"/>
                <w:lang w:val="en-US"/>
              </w:rPr>
              <w:t>mRS</w:t>
            </w:r>
            <w:proofErr w:type="spellEnd"/>
          </w:p>
        </w:tc>
        <w:tc>
          <w:tcPr>
            <w:tcW w:w="851" w:type="dxa"/>
            <w:vAlign w:val="center"/>
          </w:tcPr>
          <w:p w14:paraId="35A3909A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EEF325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96A4D7B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1E2B2B6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0.867</w:t>
            </w:r>
          </w:p>
        </w:tc>
        <w:tc>
          <w:tcPr>
            <w:tcW w:w="1418" w:type="dxa"/>
            <w:vAlign w:val="center"/>
            <w:hideMark/>
          </w:tcPr>
          <w:p w14:paraId="792D8980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0.577 – 1.302</w:t>
            </w:r>
          </w:p>
        </w:tc>
        <w:tc>
          <w:tcPr>
            <w:tcW w:w="850" w:type="dxa"/>
            <w:vAlign w:val="center"/>
            <w:hideMark/>
          </w:tcPr>
          <w:p w14:paraId="6300E756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0.491</w:t>
            </w:r>
          </w:p>
        </w:tc>
      </w:tr>
      <w:tr w:rsidR="00FE4272" w:rsidRPr="008D783E" w14:paraId="5AA00880" w14:textId="77777777" w:rsidTr="00C972B3">
        <w:tc>
          <w:tcPr>
            <w:tcW w:w="2972" w:type="dxa"/>
            <w:vAlign w:val="center"/>
            <w:hideMark/>
          </w:tcPr>
          <w:p w14:paraId="096F48FD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Baseline NIHSS</w:t>
            </w:r>
          </w:p>
        </w:tc>
        <w:tc>
          <w:tcPr>
            <w:tcW w:w="851" w:type="dxa"/>
            <w:vAlign w:val="center"/>
          </w:tcPr>
          <w:p w14:paraId="0D4FC07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796812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3E651D1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65DDC126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1.035</w:t>
            </w:r>
          </w:p>
        </w:tc>
        <w:tc>
          <w:tcPr>
            <w:tcW w:w="1418" w:type="dxa"/>
            <w:vAlign w:val="center"/>
            <w:hideMark/>
          </w:tcPr>
          <w:p w14:paraId="0747C35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0.993 – 1.079</w:t>
            </w:r>
          </w:p>
        </w:tc>
        <w:tc>
          <w:tcPr>
            <w:tcW w:w="850" w:type="dxa"/>
            <w:vAlign w:val="center"/>
            <w:hideMark/>
          </w:tcPr>
          <w:p w14:paraId="671CE59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0.104</w:t>
            </w:r>
          </w:p>
        </w:tc>
      </w:tr>
      <w:tr w:rsidR="00FE4272" w:rsidRPr="008D783E" w14:paraId="0709DAA5" w14:textId="77777777" w:rsidTr="00C972B3">
        <w:tc>
          <w:tcPr>
            <w:tcW w:w="2972" w:type="dxa"/>
            <w:vAlign w:val="center"/>
            <w:hideMark/>
          </w:tcPr>
          <w:p w14:paraId="4872F70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IVT</w:t>
            </w:r>
          </w:p>
        </w:tc>
        <w:tc>
          <w:tcPr>
            <w:tcW w:w="851" w:type="dxa"/>
            <w:vAlign w:val="center"/>
          </w:tcPr>
          <w:p w14:paraId="7D7ADFC4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DE74C73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5D6CC77E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312E266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0.969</w:t>
            </w:r>
          </w:p>
        </w:tc>
        <w:tc>
          <w:tcPr>
            <w:tcW w:w="1418" w:type="dxa"/>
            <w:vAlign w:val="center"/>
            <w:hideMark/>
          </w:tcPr>
          <w:p w14:paraId="52834FDF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0.430 – 2.187</w:t>
            </w:r>
          </w:p>
        </w:tc>
        <w:tc>
          <w:tcPr>
            <w:tcW w:w="850" w:type="dxa"/>
            <w:vAlign w:val="center"/>
            <w:hideMark/>
          </w:tcPr>
          <w:p w14:paraId="129C08CA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0.940</w:t>
            </w:r>
          </w:p>
        </w:tc>
      </w:tr>
      <w:tr w:rsidR="00FE4272" w:rsidRPr="008D783E" w14:paraId="21F924EF" w14:textId="77777777" w:rsidTr="00C972B3">
        <w:tc>
          <w:tcPr>
            <w:tcW w:w="2972" w:type="dxa"/>
            <w:vAlign w:val="center"/>
            <w:hideMark/>
          </w:tcPr>
          <w:p w14:paraId="20159454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ASPECTS</w:t>
            </w:r>
          </w:p>
        </w:tc>
        <w:tc>
          <w:tcPr>
            <w:tcW w:w="851" w:type="dxa"/>
            <w:vAlign w:val="center"/>
          </w:tcPr>
          <w:p w14:paraId="76E830AE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4A07F11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5C3792C1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5B05DF50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1.119</w:t>
            </w:r>
          </w:p>
        </w:tc>
        <w:tc>
          <w:tcPr>
            <w:tcW w:w="1418" w:type="dxa"/>
            <w:vAlign w:val="center"/>
            <w:hideMark/>
          </w:tcPr>
          <w:p w14:paraId="0B54DACE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0.865 – 1.449</w:t>
            </w:r>
          </w:p>
        </w:tc>
        <w:tc>
          <w:tcPr>
            <w:tcW w:w="850" w:type="dxa"/>
            <w:vAlign w:val="center"/>
            <w:hideMark/>
          </w:tcPr>
          <w:p w14:paraId="515AC30A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0.392</w:t>
            </w:r>
          </w:p>
        </w:tc>
      </w:tr>
      <w:tr w:rsidR="00FE4272" w:rsidRPr="008D783E" w14:paraId="2E3D5E90" w14:textId="77777777" w:rsidTr="00C972B3">
        <w:tc>
          <w:tcPr>
            <w:tcW w:w="2972" w:type="dxa"/>
            <w:vAlign w:val="center"/>
            <w:hideMark/>
          </w:tcPr>
          <w:p w14:paraId="6E0AB78B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Onset-to-recanalization</w:t>
            </w:r>
          </w:p>
        </w:tc>
        <w:tc>
          <w:tcPr>
            <w:tcW w:w="851" w:type="dxa"/>
            <w:vAlign w:val="center"/>
          </w:tcPr>
          <w:p w14:paraId="2C303DB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1BC76D0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626E187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5CA6DB5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1.000</w:t>
            </w:r>
          </w:p>
        </w:tc>
        <w:tc>
          <w:tcPr>
            <w:tcW w:w="1418" w:type="dxa"/>
            <w:vAlign w:val="center"/>
            <w:hideMark/>
          </w:tcPr>
          <w:p w14:paraId="0838CC7B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0.999 – 1.001</w:t>
            </w:r>
          </w:p>
        </w:tc>
        <w:tc>
          <w:tcPr>
            <w:tcW w:w="850" w:type="dxa"/>
            <w:vAlign w:val="center"/>
            <w:hideMark/>
          </w:tcPr>
          <w:p w14:paraId="06094F8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0.475</w:t>
            </w:r>
          </w:p>
        </w:tc>
      </w:tr>
      <w:tr w:rsidR="00FE4272" w:rsidRPr="008D783E" w14:paraId="12496DB2" w14:textId="77777777" w:rsidTr="00C972B3">
        <w:tc>
          <w:tcPr>
            <w:tcW w:w="2972" w:type="dxa"/>
            <w:vAlign w:val="center"/>
            <w:hideMark/>
          </w:tcPr>
          <w:p w14:paraId="036196B4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Proximal occlusion</w:t>
            </w:r>
          </w:p>
        </w:tc>
        <w:tc>
          <w:tcPr>
            <w:tcW w:w="851" w:type="dxa"/>
            <w:vAlign w:val="center"/>
          </w:tcPr>
          <w:p w14:paraId="51DF2971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945BAC6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31B3F43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47568E3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1.232</w:t>
            </w:r>
          </w:p>
        </w:tc>
        <w:tc>
          <w:tcPr>
            <w:tcW w:w="1418" w:type="dxa"/>
            <w:vAlign w:val="center"/>
            <w:hideMark/>
          </w:tcPr>
          <w:p w14:paraId="5E9B63A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0.400 – 3.796</w:t>
            </w:r>
          </w:p>
        </w:tc>
        <w:tc>
          <w:tcPr>
            <w:tcW w:w="850" w:type="dxa"/>
            <w:vAlign w:val="center"/>
            <w:hideMark/>
          </w:tcPr>
          <w:p w14:paraId="0A4BA01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0.716</w:t>
            </w:r>
          </w:p>
        </w:tc>
      </w:tr>
      <w:tr w:rsidR="00FE4272" w:rsidRPr="008D783E" w14:paraId="50B2C79B" w14:textId="77777777" w:rsidTr="00C972B3">
        <w:tc>
          <w:tcPr>
            <w:tcW w:w="2972" w:type="dxa"/>
            <w:vAlign w:val="center"/>
            <w:hideMark/>
          </w:tcPr>
          <w:p w14:paraId="26020940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Posterior circulation</w:t>
            </w:r>
          </w:p>
        </w:tc>
        <w:tc>
          <w:tcPr>
            <w:tcW w:w="851" w:type="dxa"/>
            <w:vAlign w:val="center"/>
          </w:tcPr>
          <w:p w14:paraId="3729AFF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54FACA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C9E94E5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1AC3116D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0.661</w:t>
            </w:r>
          </w:p>
        </w:tc>
        <w:tc>
          <w:tcPr>
            <w:tcW w:w="1418" w:type="dxa"/>
            <w:vAlign w:val="center"/>
            <w:hideMark/>
          </w:tcPr>
          <w:p w14:paraId="48803C5E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0.277 – 1.577</w:t>
            </w:r>
          </w:p>
        </w:tc>
        <w:tc>
          <w:tcPr>
            <w:tcW w:w="850" w:type="dxa"/>
            <w:vAlign w:val="center"/>
            <w:hideMark/>
          </w:tcPr>
          <w:p w14:paraId="7A98BDB5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0.352</w:t>
            </w:r>
          </w:p>
        </w:tc>
      </w:tr>
      <w:tr w:rsidR="00FE4272" w:rsidRPr="008D783E" w14:paraId="24BE6312" w14:textId="77777777" w:rsidTr="00C972B3">
        <w:tc>
          <w:tcPr>
            <w:tcW w:w="2972" w:type="dxa"/>
            <w:vAlign w:val="center"/>
            <w:hideMark/>
          </w:tcPr>
          <w:p w14:paraId="75A07313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Tandem occlusion</w:t>
            </w:r>
          </w:p>
        </w:tc>
        <w:tc>
          <w:tcPr>
            <w:tcW w:w="851" w:type="dxa"/>
            <w:vAlign w:val="center"/>
          </w:tcPr>
          <w:p w14:paraId="276BA414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78256A0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E421D4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196A0EE0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1.714</w:t>
            </w:r>
          </w:p>
        </w:tc>
        <w:tc>
          <w:tcPr>
            <w:tcW w:w="1418" w:type="dxa"/>
            <w:vAlign w:val="center"/>
            <w:hideMark/>
          </w:tcPr>
          <w:p w14:paraId="14C9784D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0.461 – 6.379</w:t>
            </w:r>
          </w:p>
        </w:tc>
        <w:tc>
          <w:tcPr>
            <w:tcW w:w="850" w:type="dxa"/>
            <w:vAlign w:val="center"/>
            <w:hideMark/>
          </w:tcPr>
          <w:p w14:paraId="1018DC0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0.422</w:t>
            </w:r>
          </w:p>
        </w:tc>
      </w:tr>
      <w:tr w:rsidR="00FE4272" w:rsidRPr="008D783E" w14:paraId="72560EAF" w14:textId="77777777" w:rsidTr="00C972B3">
        <w:tc>
          <w:tcPr>
            <w:tcW w:w="2972" w:type="dxa"/>
            <w:vAlign w:val="center"/>
            <w:hideMark/>
          </w:tcPr>
          <w:p w14:paraId="36EB718C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Recanalization (TICI 2b–3)</w:t>
            </w:r>
          </w:p>
        </w:tc>
        <w:tc>
          <w:tcPr>
            <w:tcW w:w="851" w:type="dxa"/>
            <w:vAlign w:val="center"/>
          </w:tcPr>
          <w:p w14:paraId="016FD0B2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9A5DF0F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B6B043D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14:paraId="438E6988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1.269</w:t>
            </w:r>
          </w:p>
        </w:tc>
        <w:tc>
          <w:tcPr>
            <w:tcW w:w="1418" w:type="dxa"/>
            <w:vAlign w:val="center"/>
            <w:hideMark/>
          </w:tcPr>
          <w:p w14:paraId="49736A49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0.604 – 2.668</w:t>
            </w:r>
          </w:p>
        </w:tc>
        <w:tc>
          <w:tcPr>
            <w:tcW w:w="850" w:type="dxa"/>
            <w:vAlign w:val="center"/>
            <w:hideMark/>
          </w:tcPr>
          <w:p w14:paraId="6BC1513A" w14:textId="77777777" w:rsidR="00FE4272" w:rsidRPr="008D783E" w:rsidRDefault="00FE4272" w:rsidP="00FE4272">
            <w:pPr>
              <w:jc w:val="center"/>
              <w:rPr>
                <w:sz w:val="16"/>
                <w:szCs w:val="16"/>
                <w:lang w:val="en-US"/>
              </w:rPr>
            </w:pPr>
            <w:r w:rsidRPr="008D783E">
              <w:rPr>
                <w:sz w:val="16"/>
                <w:szCs w:val="16"/>
                <w:lang w:val="en-US"/>
              </w:rPr>
              <w:t>0.530</w:t>
            </w:r>
          </w:p>
        </w:tc>
      </w:tr>
    </w:tbl>
    <w:p w14:paraId="6232C27A" w14:textId="77777777" w:rsidR="00E00714" w:rsidRPr="008D783E" w:rsidRDefault="00E00714" w:rsidP="003936F9">
      <w:pPr>
        <w:spacing w:line="276" w:lineRule="auto"/>
        <w:rPr>
          <w:lang w:val="en-US"/>
        </w:rPr>
      </w:pPr>
    </w:p>
    <w:p w14:paraId="430DAFA1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45FD1C88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1B09A549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6A0584CE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487C8857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1F321165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3E70A503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3202F6FB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76EA3C44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744FFDAF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6B43C2F8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6AC9EBA1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35B25192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63B5217B" w14:textId="77777777" w:rsidR="00F13CAF" w:rsidRDefault="00F13CAF" w:rsidP="00045526">
      <w:pPr>
        <w:spacing w:line="276" w:lineRule="auto"/>
        <w:jc w:val="both"/>
        <w:rPr>
          <w:b/>
          <w:bCs/>
          <w:lang w:val="en-US"/>
        </w:rPr>
      </w:pPr>
    </w:p>
    <w:p w14:paraId="3724FA0C" w14:textId="07019B72" w:rsidR="00045526" w:rsidRPr="008D783E" w:rsidRDefault="00045526" w:rsidP="00045526">
      <w:pPr>
        <w:spacing w:line="276" w:lineRule="auto"/>
        <w:jc w:val="both"/>
        <w:rPr>
          <w:iCs/>
          <w:lang w:val="en-US"/>
        </w:rPr>
      </w:pPr>
      <w:r w:rsidRPr="008D783E">
        <w:rPr>
          <w:b/>
          <w:bCs/>
          <w:lang w:val="en-US"/>
        </w:rPr>
        <w:lastRenderedPageBreak/>
        <w:t xml:space="preserve">Supplementary Table </w:t>
      </w:r>
      <w:r w:rsidR="00664AFF" w:rsidRPr="008D783E">
        <w:rPr>
          <w:b/>
          <w:bCs/>
          <w:lang w:val="en-US"/>
        </w:rPr>
        <w:t>9</w:t>
      </w:r>
      <w:r w:rsidRPr="008D783E">
        <w:rPr>
          <w:b/>
          <w:bCs/>
          <w:lang w:val="en-US"/>
        </w:rPr>
        <w:t>.</w:t>
      </w:r>
      <w:r w:rsidRPr="008D783E">
        <w:rPr>
          <w:lang w:val="en-US"/>
        </w:rPr>
        <w:t xml:space="preserve"> </w:t>
      </w:r>
      <w:r w:rsidRPr="008D783E">
        <w:rPr>
          <w:iCs/>
          <w:lang w:val="en-US"/>
        </w:rPr>
        <w:t xml:space="preserve"> Standard mean difference after IPTW</w:t>
      </w:r>
      <w:r w:rsidR="001F2518" w:rsidRPr="008D783E">
        <w:rPr>
          <w:iCs/>
          <w:lang w:val="en-US"/>
        </w:rPr>
        <w:t xml:space="preserve"> to compare </w:t>
      </w:r>
      <w:proofErr w:type="spellStart"/>
      <w:r w:rsidR="001F2518" w:rsidRPr="008D783E">
        <w:rPr>
          <w:iCs/>
          <w:lang w:val="en-US"/>
        </w:rPr>
        <w:t>GP</w:t>
      </w:r>
      <w:r w:rsidR="003C0757" w:rsidRPr="008D783E">
        <w:rPr>
          <w:iCs/>
          <w:lang w:val="en-US"/>
        </w:rPr>
        <w:t>i</w:t>
      </w:r>
      <w:proofErr w:type="spellEnd"/>
      <w:r w:rsidR="001F2518" w:rsidRPr="008D783E">
        <w:rPr>
          <w:iCs/>
          <w:lang w:val="en-US"/>
        </w:rPr>
        <w:t xml:space="preserve"> and </w:t>
      </w:r>
      <w:proofErr w:type="spellStart"/>
      <w:r w:rsidR="001F2518" w:rsidRPr="008D783E">
        <w:rPr>
          <w:iCs/>
          <w:lang w:val="en-US"/>
        </w:rPr>
        <w:t>Cangrelor</w:t>
      </w:r>
      <w:proofErr w:type="spellEnd"/>
      <w:r w:rsidR="001F2518" w:rsidRPr="008D783E">
        <w:rPr>
          <w:iCs/>
          <w:lang w:val="en-US"/>
        </w:rPr>
        <w:t>.</w:t>
      </w:r>
    </w:p>
    <w:tbl>
      <w:tblPr>
        <w:tblStyle w:val="Tablaconcuadrcula"/>
        <w:tblW w:w="4618" w:type="dxa"/>
        <w:tblLook w:val="04A0" w:firstRow="1" w:lastRow="0" w:firstColumn="1" w:lastColumn="0" w:noHBand="0" w:noVBand="1"/>
      </w:tblPr>
      <w:tblGrid>
        <w:gridCol w:w="2062"/>
        <w:gridCol w:w="2556"/>
      </w:tblGrid>
      <w:tr w:rsidR="00045526" w:rsidRPr="008D783E" w14:paraId="5D38C71B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20997B7F" w14:textId="77777777" w:rsidR="00045526" w:rsidRPr="008D783E" w:rsidRDefault="0004552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1447" w:type="dxa"/>
            <w:noWrap/>
            <w:vAlign w:val="center"/>
            <w:hideMark/>
          </w:tcPr>
          <w:p w14:paraId="3B238882" w14:textId="77777777" w:rsidR="00045526" w:rsidRPr="008D783E" w:rsidRDefault="00045526" w:rsidP="00C972B3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b/>
                <w:bCs/>
                <w:color w:val="000000"/>
                <w:sz w:val="16"/>
                <w:szCs w:val="16"/>
                <w:lang w:val="en-US"/>
              </w:rPr>
              <w:t>Mean SMD</w:t>
            </w:r>
          </w:p>
        </w:tc>
      </w:tr>
      <w:tr w:rsidR="00045526" w:rsidRPr="008D783E" w14:paraId="56F3301A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663B3584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Age</w:t>
            </w:r>
          </w:p>
        </w:tc>
        <w:tc>
          <w:tcPr>
            <w:tcW w:w="1447" w:type="dxa"/>
            <w:noWrap/>
            <w:vAlign w:val="center"/>
            <w:hideMark/>
          </w:tcPr>
          <w:p w14:paraId="0880F993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-0.0671</w:t>
            </w:r>
          </w:p>
        </w:tc>
      </w:tr>
      <w:tr w:rsidR="00045526" w:rsidRPr="008D783E" w14:paraId="12ACE39B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4A893C06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Sex, male</w:t>
            </w:r>
          </w:p>
        </w:tc>
        <w:tc>
          <w:tcPr>
            <w:tcW w:w="1447" w:type="dxa"/>
            <w:noWrap/>
            <w:vAlign w:val="center"/>
            <w:hideMark/>
          </w:tcPr>
          <w:p w14:paraId="0DD07F36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0.0038</w:t>
            </w:r>
          </w:p>
        </w:tc>
      </w:tr>
      <w:tr w:rsidR="00045526" w:rsidRPr="008D783E" w14:paraId="5D9CC5AE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0DA47280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Pre-stroke </w:t>
            </w: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mRS</w:t>
            </w:r>
            <w:proofErr w:type="spellEnd"/>
          </w:p>
        </w:tc>
        <w:tc>
          <w:tcPr>
            <w:tcW w:w="1447" w:type="dxa"/>
            <w:noWrap/>
            <w:vAlign w:val="center"/>
            <w:hideMark/>
          </w:tcPr>
          <w:p w14:paraId="78C94D06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-0.0245</w:t>
            </w:r>
          </w:p>
        </w:tc>
      </w:tr>
      <w:tr w:rsidR="00045526" w:rsidRPr="008D783E" w14:paraId="0348B2F8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625890A1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Baseline NIHSS</w:t>
            </w:r>
          </w:p>
        </w:tc>
        <w:tc>
          <w:tcPr>
            <w:tcW w:w="1447" w:type="dxa"/>
            <w:noWrap/>
            <w:vAlign w:val="center"/>
            <w:hideMark/>
          </w:tcPr>
          <w:p w14:paraId="7AB16A52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0.0111</w:t>
            </w:r>
          </w:p>
        </w:tc>
      </w:tr>
      <w:tr w:rsidR="00045526" w:rsidRPr="008D783E" w14:paraId="710784BA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17068C38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IVT</w:t>
            </w:r>
          </w:p>
        </w:tc>
        <w:tc>
          <w:tcPr>
            <w:tcW w:w="1447" w:type="dxa"/>
            <w:noWrap/>
            <w:vAlign w:val="center"/>
            <w:hideMark/>
          </w:tcPr>
          <w:p w14:paraId="713DF5B1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-0.0136</w:t>
            </w:r>
          </w:p>
        </w:tc>
      </w:tr>
      <w:tr w:rsidR="00045526" w:rsidRPr="008D783E" w14:paraId="0B0AC546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487BD678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ASPECTS</w:t>
            </w:r>
          </w:p>
        </w:tc>
        <w:tc>
          <w:tcPr>
            <w:tcW w:w="1447" w:type="dxa"/>
            <w:noWrap/>
            <w:vAlign w:val="center"/>
            <w:hideMark/>
          </w:tcPr>
          <w:p w14:paraId="51DFA005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-0.0617</w:t>
            </w:r>
          </w:p>
        </w:tc>
      </w:tr>
      <w:tr w:rsidR="00045526" w:rsidRPr="008D783E" w14:paraId="531AAB4F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373EBFA9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Onset to Recanalization</w:t>
            </w:r>
          </w:p>
        </w:tc>
        <w:tc>
          <w:tcPr>
            <w:tcW w:w="1447" w:type="dxa"/>
            <w:noWrap/>
            <w:vAlign w:val="center"/>
            <w:hideMark/>
          </w:tcPr>
          <w:p w14:paraId="7D4B76D4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0.0003</w:t>
            </w:r>
          </w:p>
        </w:tc>
      </w:tr>
      <w:tr w:rsidR="00045526" w:rsidRPr="008D783E" w14:paraId="3ED66B7C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412ADF20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Proximal vessel occlusion</w:t>
            </w:r>
          </w:p>
        </w:tc>
        <w:tc>
          <w:tcPr>
            <w:tcW w:w="1447" w:type="dxa"/>
            <w:noWrap/>
            <w:vAlign w:val="center"/>
            <w:hideMark/>
          </w:tcPr>
          <w:p w14:paraId="24BE97E8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0.0201</w:t>
            </w:r>
          </w:p>
        </w:tc>
      </w:tr>
      <w:tr w:rsidR="00045526" w:rsidRPr="008D783E" w14:paraId="0F49CC4E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42E64379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Posterior vessel occlusion</w:t>
            </w:r>
          </w:p>
        </w:tc>
        <w:tc>
          <w:tcPr>
            <w:tcW w:w="1447" w:type="dxa"/>
            <w:noWrap/>
            <w:vAlign w:val="center"/>
            <w:hideMark/>
          </w:tcPr>
          <w:p w14:paraId="16B7411E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-0.0147</w:t>
            </w:r>
          </w:p>
        </w:tc>
      </w:tr>
      <w:tr w:rsidR="00045526" w:rsidRPr="008D783E" w14:paraId="3188702A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1D2F8CDA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Tandem Occlusion</w:t>
            </w:r>
          </w:p>
        </w:tc>
        <w:tc>
          <w:tcPr>
            <w:tcW w:w="1447" w:type="dxa"/>
            <w:noWrap/>
            <w:vAlign w:val="center"/>
            <w:hideMark/>
          </w:tcPr>
          <w:p w14:paraId="443B49BB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-0.0022</w:t>
            </w:r>
          </w:p>
        </w:tc>
      </w:tr>
      <w:tr w:rsidR="00045526" w:rsidRPr="008D783E" w14:paraId="2913824A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5A43BDF1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Recanalization (TICI 2b-3)</w:t>
            </w:r>
          </w:p>
        </w:tc>
        <w:tc>
          <w:tcPr>
            <w:tcW w:w="1447" w:type="dxa"/>
            <w:noWrap/>
            <w:vAlign w:val="center"/>
            <w:hideMark/>
          </w:tcPr>
          <w:p w14:paraId="73DAB9B6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-0.0005</w:t>
            </w:r>
          </w:p>
        </w:tc>
      </w:tr>
      <w:tr w:rsidR="00045526" w:rsidRPr="008D783E" w14:paraId="0B35D736" w14:textId="77777777" w:rsidTr="00C972B3">
        <w:trPr>
          <w:trHeight w:val="320"/>
        </w:trPr>
        <w:tc>
          <w:tcPr>
            <w:tcW w:w="0" w:type="dxa"/>
            <w:noWrap/>
            <w:vAlign w:val="center"/>
            <w:hideMark/>
          </w:tcPr>
          <w:p w14:paraId="6C7A1E6E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 xml:space="preserve">Number of passes before </w:t>
            </w:r>
            <w:proofErr w:type="spellStart"/>
            <w:r w:rsidRPr="008D783E">
              <w:rPr>
                <w:color w:val="000000"/>
                <w:sz w:val="16"/>
                <w:szCs w:val="16"/>
                <w:lang w:val="en-US"/>
              </w:rPr>
              <w:t>senting</w:t>
            </w:r>
            <w:proofErr w:type="spellEnd"/>
          </w:p>
        </w:tc>
        <w:tc>
          <w:tcPr>
            <w:tcW w:w="1447" w:type="dxa"/>
            <w:noWrap/>
            <w:vAlign w:val="center"/>
            <w:hideMark/>
          </w:tcPr>
          <w:p w14:paraId="23EE6217" w14:textId="77777777" w:rsidR="00045526" w:rsidRPr="008D783E" w:rsidRDefault="00045526" w:rsidP="00C972B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783E">
              <w:rPr>
                <w:color w:val="000000"/>
                <w:sz w:val="16"/>
                <w:szCs w:val="16"/>
                <w:lang w:val="en-US"/>
              </w:rPr>
              <w:t>0.0182</w:t>
            </w:r>
          </w:p>
        </w:tc>
      </w:tr>
    </w:tbl>
    <w:p w14:paraId="2B8DF7B4" w14:textId="77777777" w:rsidR="00045526" w:rsidRPr="008D783E" w:rsidRDefault="00045526" w:rsidP="00045526">
      <w:pPr>
        <w:spacing w:line="276" w:lineRule="auto"/>
        <w:jc w:val="both"/>
        <w:rPr>
          <w:iCs/>
          <w:lang w:val="en-US"/>
        </w:rPr>
      </w:pPr>
    </w:p>
    <w:p w14:paraId="388A928D" w14:textId="77777777" w:rsidR="00045526" w:rsidRPr="008D783E" w:rsidRDefault="00045526" w:rsidP="003936F9">
      <w:pPr>
        <w:spacing w:line="276" w:lineRule="auto"/>
        <w:rPr>
          <w:lang w:val="en-US"/>
        </w:rPr>
      </w:pPr>
    </w:p>
    <w:p w14:paraId="47BFAFAD" w14:textId="77777777" w:rsidR="00C7128A" w:rsidRPr="008D783E" w:rsidRDefault="00C7128A" w:rsidP="003936F9">
      <w:pPr>
        <w:spacing w:line="276" w:lineRule="auto"/>
        <w:rPr>
          <w:lang w:val="en-US"/>
        </w:rPr>
      </w:pPr>
    </w:p>
    <w:p w14:paraId="22E4972A" w14:textId="77777777" w:rsidR="00C7128A" w:rsidRPr="008D783E" w:rsidRDefault="00C7128A" w:rsidP="003936F9">
      <w:pPr>
        <w:spacing w:line="276" w:lineRule="auto"/>
        <w:rPr>
          <w:lang w:val="en-US"/>
        </w:rPr>
      </w:pPr>
    </w:p>
    <w:p w14:paraId="18F76216" w14:textId="77777777" w:rsidR="00C7128A" w:rsidRPr="008D783E" w:rsidRDefault="00C7128A" w:rsidP="003936F9">
      <w:pPr>
        <w:spacing w:line="276" w:lineRule="auto"/>
        <w:rPr>
          <w:lang w:val="en-US"/>
        </w:rPr>
      </w:pPr>
    </w:p>
    <w:sectPr w:rsidR="00C7128A" w:rsidRPr="008D783E">
      <w:footerReference w:type="even" r:id="rId8"/>
      <w:footerReference w:type="default" r:id="rId9"/>
      <w:footerReference w:type="first" r:id="rId10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524EC" w14:textId="77777777" w:rsidR="00840827" w:rsidRDefault="00840827">
      <w:r>
        <w:separator/>
      </w:r>
    </w:p>
  </w:endnote>
  <w:endnote w:type="continuationSeparator" w:id="0">
    <w:p w14:paraId="58E07FD1" w14:textId="77777777" w:rsidR="00840827" w:rsidRDefault="0084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6E1" w14:textId="77777777" w:rsidR="00D8475E" w:rsidRDefault="00A37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840827">
      <w:rPr>
        <w:color w:val="000000"/>
      </w:rPr>
      <w:fldChar w:fldCharType="separate"/>
    </w:r>
    <w:r>
      <w:rPr>
        <w:color w:val="000000"/>
      </w:rPr>
      <w:fldChar w:fldCharType="end"/>
    </w:r>
  </w:p>
  <w:p w14:paraId="000006E2" w14:textId="77777777" w:rsidR="00D8475E" w:rsidRDefault="00A37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840827">
      <w:rPr>
        <w:color w:val="000000"/>
      </w:rPr>
      <w:fldChar w:fldCharType="separate"/>
    </w:r>
    <w:r>
      <w:rPr>
        <w:color w:val="000000"/>
      </w:rPr>
      <w:fldChar w:fldCharType="end"/>
    </w:r>
  </w:p>
  <w:p w14:paraId="000006E3" w14:textId="77777777" w:rsidR="00D8475E" w:rsidRDefault="00D847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6DF" w14:textId="7E8A1934" w:rsidR="00D8475E" w:rsidRDefault="00A37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C7A5D">
      <w:rPr>
        <w:noProof/>
        <w:color w:val="000000"/>
      </w:rPr>
      <w:t>2</w:t>
    </w:r>
    <w:r>
      <w:rPr>
        <w:color w:val="000000"/>
      </w:rPr>
      <w:fldChar w:fldCharType="end"/>
    </w:r>
  </w:p>
  <w:p w14:paraId="000006E0" w14:textId="77777777" w:rsidR="00D8475E" w:rsidRDefault="00D847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6E4" w14:textId="115ED7D1" w:rsidR="00D8475E" w:rsidRDefault="00A37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C7A5D">
      <w:rPr>
        <w:noProof/>
        <w:color w:val="000000"/>
      </w:rPr>
      <w:t>1</w:t>
    </w:r>
    <w:r>
      <w:rPr>
        <w:color w:val="000000"/>
      </w:rPr>
      <w:fldChar w:fldCharType="end"/>
    </w:r>
  </w:p>
  <w:p w14:paraId="000006E5" w14:textId="77777777" w:rsidR="00D8475E" w:rsidRDefault="00D847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36971" w14:textId="77777777" w:rsidR="00840827" w:rsidRDefault="00840827">
      <w:r>
        <w:separator/>
      </w:r>
    </w:p>
  </w:footnote>
  <w:footnote w:type="continuationSeparator" w:id="0">
    <w:p w14:paraId="275AF42C" w14:textId="77777777" w:rsidR="00840827" w:rsidRDefault="0084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9F2210"/>
    <w:multiLevelType w:val="hybridMultilevel"/>
    <w:tmpl w:val="87A2DAE4"/>
    <w:lvl w:ilvl="0" w:tplc="D3E2397A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92046"/>
    <w:multiLevelType w:val="hybridMultilevel"/>
    <w:tmpl w:val="CD1C3A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53551"/>
    <w:multiLevelType w:val="multilevel"/>
    <w:tmpl w:val="4288C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7F2806"/>
    <w:multiLevelType w:val="multilevel"/>
    <w:tmpl w:val="59D0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5E1BA9"/>
    <w:multiLevelType w:val="hybridMultilevel"/>
    <w:tmpl w:val="31F02FA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067202">
    <w:abstractNumId w:val="13"/>
  </w:num>
  <w:num w:numId="2" w16cid:durableId="994336614">
    <w:abstractNumId w:val="8"/>
  </w:num>
  <w:num w:numId="3" w16cid:durableId="959608572">
    <w:abstractNumId w:val="6"/>
  </w:num>
  <w:num w:numId="4" w16cid:durableId="570576040">
    <w:abstractNumId w:val="5"/>
  </w:num>
  <w:num w:numId="5" w16cid:durableId="181210900">
    <w:abstractNumId w:val="4"/>
  </w:num>
  <w:num w:numId="6" w16cid:durableId="683019474">
    <w:abstractNumId w:val="7"/>
  </w:num>
  <w:num w:numId="7" w16cid:durableId="225454326">
    <w:abstractNumId w:val="3"/>
  </w:num>
  <w:num w:numId="8" w16cid:durableId="1885671425">
    <w:abstractNumId w:val="2"/>
  </w:num>
  <w:num w:numId="9" w16cid:durableId="1797409214">
    <w:abstractNumId w:val="1"/>
  </w:num>
  <w:num w:numId="10" w16cid:durableId="1801802375">
    <w:abstractNumId w:val="0"/>
  </w:num>
  <w:num w:numId="11" w16cid:durableId="771122652">
    <w:abstractNumId w:val="9"/>
  </w:num>
  <w:num w:numId="12" w16cid:durableId="168571012">
    <w:abstractNumId w:val="10"/>
  </w:num>
  <w:num w:numId="13" w16cid:durableId="662045251">
    <w:abstractNumId w:val="12"/>
  </w:num>
  <w:num w:numId="14" w16cid:durableId="930622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removePersonalInformation/>
  <w:removeDateAndTim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75E"/>
    <w:rsid w:val="00000462"/>
    <w:rsid w:val="000010EB"/>
    <w:rsid w:val="00002688"/>
    <w:rsid w:val="00004240"/>
    <w:rsid w:val="00005FB0"/>
    <w:rsid w:val="00011FE1"/>
    <w:rsid w:val="0001725B"/>
    <w:rsid w:val="00020403"/>
    <w:rsid w:val="00023A24"/>
    <w:rsid w:val="00024EEB"/>
    <w:rsid w:val="00026811"/>
    <w:rsid w:val="000301FC"/>
    <w:rsid w:val="000453DB"/>
    <w:rsid w:val="00045526"/>
    <w:rsid w:val="0004700B"/>
    <w:rsid w:val="00047C29"/>
    <w:rsid w:val="00062828"/>
    <w:rsid w:val="00064FE3"/>
    <w:rsid w:val="00074244"/>
    <w:rsid w:val="00090303"/>
    <w:rsid w:val="000A3750"/>
    <w:rsid w:val="000B153A"/>
    <w:rsid w:val="000B4128"/>
    <w:rsid w:val="000B478E"/>
    <w:rsid w:val="000C1DF0"/>
    <w:rsid w:val="000D384A"/>
    <w:rsid w:val="000D4C5C"/>
    <w:rsid w:val="000D7276"/>
    <w:rsid w:val="000E124E"/>
    <w:rsid w:val="000E2920"/>
    <w:rsid w:val="000F1E8D"/>
    <w:rsid w:val="000F588F"/>
    <w:rsid w:val="00107FF4"/>
    <w:rsid w:val="00116479"/>
    <w:rsid w:val="00121EBB"/>
    <w:rsid w:val="00124B24"/>
    <w:rsid w:val="00131171"/>
    <w:rsid w:val="001332FC"/>
    <w:rsid w:val="00134EA4"/>
    <w:rsid w:val="001466D0"/>
    <w:rsid w:val="001475E4"/>
    <w:rsid w:val="00155DC5"/>
    <w:rsid w:val="00156F6F"/>
    <w:rsid w:val="00160EDA"/>
    <w:rsid w:val="001708E3"/>
    <w:rsid w:val="00171F5A"/>
    <w:rsid w:val="00174195"/>
    <w:rsid w:val="00176DCD"/>
    <w:rsid w:val="00182EB2"/>
    <w:rsid w:val="001971A5"/>
    <w:rsid w:val="001A1531"/>
    <w:rsid w:val="001A552E"/>
    <w:rsid w:val="001A6557"/>
    <w:rsid w:val="001B3688"/>
    <w:rsid w:val="001C58C8"/>
    <w:rsid w:val="001D7B72"/>
    <w:rsid w:val="001D7DA2"/>
    <w:rsid w:val="001E4A88"/>
    <w:rsid w:val="001E5B00"/>
    <w:rsid w:val="001F18F6"/>
    <w:rsid w:val="001F2492"/>
    <w:rsid w:val="001F2518"/>
    <w:rsid w:val="001F4933"/>
    <w:rsid w:val="001F5C20"/>
    <w:rsid w:val="001F5E2B"/>
    <w:rsid w:val="001F62FB"/>
    <w:rsid w:val="00207C06"/>
    <w:rsid w:val="00214100"/>
    <w:rsid w:val="00215790"/>
    <w:rsid w:val="0022550B"/>
    <w:rsid w:val="002272D6"/>
    <w:rsid w:val="0023617B"/>
    <w:rsid w:val="0024413E"/>
    <w:rsid w:val="00244AFB"/>
    <w:rsid w:val="002604B4"/>
    <w:rsid w:val="00262445"/>
    <w:rsid w:val="00262A83"/>
    <w:rsid w:val="00264B3F"/>
    <w:rsid w:val="0026769C"/>
    <w:rsid w:val="00275DA0"/>
    <w:rsid w:val="00280FC2"/>
    <w:rsid w:val="002845F0"/>
    <w:rsid w:val="00286E2B"/>
    <w:rsid w:val="00287BA6"/>
    <w:rsid w:val="002969CE"/>
    <w:rsid w:val="002A7170"/>
    <w:rsid w:val="002B4B3A"/>
    <w:rsid w:val="002B54B5"/>
    <w:rsid w:val="002B67FB"/>
    <w:rsid w:val="002B6D0A"/>
    <w:rsid w:val="002C1DDC"/>
    <w:rsid w:val="002C55C7"/>
    <w:rsid w:val="002D2490"/>
    <w:rsid w:val="002D3612"/>
    <w:rsid w:val="002E46F3"/>
    <w:rsid w:val="002F7AFB"/>
    <w:rsid w:val="003046A0"/>
    <w:rsid w:val="003202F3"/>
    <w:rsid w:val="00326AE2"/>
    <w:rsid w:val="003331C8"/>
    <w:rsid w:val="003346B3"/>
    <w:rsid w:val="00345EE6"/>
    <w:rsid w:val="0035131A"/>
    <w:rsid w:val="00352A9F"/>
    <w:rsid w:val="00356230"/>
    <w:rsid w:val="00356F55"/>
    <w:rsid w:val="00370D59"/>
    <w:rsid w:val="0037488B"/>
    <w:rsid w:val="003769E0"/>
    <w:rsid w:val="00381EA6"/>
    <w:rsid w:val="003859B6"/>
    <w:rsid w:val="00387607"/>
    <w:rsid w:val="003936F9"/>
    <w:rsid w:val="003972F3"/>
    <w:rsid w:val="003A20C2"/>
    <w:rsid w:val="003A3C6F"/>
    <w:rsid w:val="003B023F"/>
    <w:rsid w:val="003B3AD4"/>
    <w:rsid w:val="003B4CD0"/>
    <w:rsid w:val="003C0757"/>
    <w:rsid w:val="003C3B98"/>
    <w:rsid w:val="003C4326"/>
    <w:rsid w:val="003C7AA4"/>
    <w:rsid w:val="003D0473"/>
    <w:rsid w:val="003D11D6"/>
    <w:rsid w:val="003D5BAD"/>
    <w:rsid w:val="003D5E5E"/>
    <w:rsid w:val="003D5F0B"/>
    <w:rsid w:val="003D6E39"/>
    <w:rsid w:val="003E4102"/>
    <w:rsid w:val="003F003E"/>
    <w:rsid w:val="003F1808"/>
    <w:rsid w:val="003F1E37"/>
    <w:rsid w:val="00400AE7"/>
    <w:rsid w:val="004018DB"/>
    <w:rsid w:val="004031F7"/>
    <w:rsid w:val="00406509"/>
    <w:rsid w:val="00412558"/>
    <w:rsid w:val="00420679"/>
    <w:rsid w:val="00421758"/>
    <w:rsid w:val="00423F6D"/>
    <w:rsid w:val="00424351"/>
    <w:rsid w:val="00443664"/>
    <w:rsid w:val="004471C1"/>
    <w:rsid w:val="00454013"/>
    <w:rsid w:val="004543E0"/>
    <w:rsid w:val="004606F1"/>
    <w:rsid w:val="00463ADC"/>
    <w:rsid w:val="0046538B"/>
    <w:rsid w:val="004667B6"/>
    <w:rsid w:val="0046695A"/>
    <w:rsid w:val="00475C8B"/>
    <w:rsid w:val="00477FBE"/>
    <w:rsid w:val="00484C77"/>
    <w:rsid w:val="0049153C"/>
    <w:rsid w:val="004917D3"/>
    <w:rsid w:val="00493D51"/>
    <w:rsid w:val="004A29ED"/>
    <w:rsid w:val="004A3C3E"/>
    <w:rsid w:val="004A64C1"/>
    <w:rsid w:val="004A7377"/>
    <w:rsid w:val="004B789A"/>
    <w:rsid w:val="004C273C"/>
    <w:rsid w:val="004C5CB6"/>
    <w:rsid w:val="004D5894"/>
    <w:rsid w:val="004D59ED"/>
    <w:rsid w:val="004E120D"/>
    <w:rsid w:val="004E7DE3"/>
    <w:rsid w:val="004F21D4"/>
    <w:rsid w:val="00500090"/>
    <w:rsid w:val="005131EF"/>
    <w:rsid w:val="00513DE4"/>
    <w:rsid w:val="00530B49"/>
    <w:rsid w:val="0053547E"/>
    <w:rsid w:val="00556E2E"/>
    <w:rsid w:val="00560848"/>
    <w:rsid w:val="00562FA6"/>
    <w:rsid w:val="00564A05"/>
    <w:rsid w:val="00565496"/>
    <w:rsid w:val="00567EAE"/>
    <w:rsid w:val="00571C2A"/>
    <w:rsid w:val="00575B58"/>
    <w:rsid w:val="00583CFF"/>
    <w:rsid w:val="00584EFD"/>
    <w:rsid w:val="005914F1"/>
    <w:rsid w:val="00593498"/>
    <w:rsid w:val="005958ED"/>
    <w:rsid w:val="005B08E9"/>
    <w:rsid w:val="005B2205"/>
    <w:rsid w:val="005B4912"/>
    <w:rsid w:val="005B5A59"/>
    <w:rsid w:val="005B7E8F"/>
    <w:rsid w:val="005D468D"/>
    <w:rsid w:val="005E6CB6"/>
    <w:rsid w:val="005E74DE"/>
    <w:rsid w:val="005F28F9"/>
    <w:rsid w:val="00601DF4"/>
    <w:rsid w:val="006031E8"/>
    <w:rsid w:val="0061071E"/>
    <w:rsid w:val="0062256E"/>
    <w:rsid w:val="00624EEB"/>
    <w:rsid w:val="00630ED9"/>
    <w:rsid w:val="00631D88"/>
    <w:rsid w:val="00632AB6"/>
    <w:rsid w:val="006330AE"/>
    <w:rsid w:val="00637306"/>
    <w:rsid w:val="00664AFF"/>
    <w:rsid w:val="00675BD4"/>
    <w:rsid w:val="0067730A"/>
    <w:rsid w:val="00680804"/>
    <w:rsid w:val="0069268E"/>
    <w:rsid w:val="006A1157"/>
    <w:rsid w:val="006A2EEB"/>
    <w:rsid w:val="006A3F73"/>
    <w:rsid w:val="006C1BB8"/>
    <w:rsid w:val="006C21D2"/>
    <w:rsid w:val="006C7A57"/>
    <w:rsid w:val="006D1B69"/>
    <w:rsid w:val="006D5289"/>
    <w:rsid w:val="006D594D"/>
    <w:rsid w:val="006E04F7"/>
    <w:rsid w:val="006E0872"/>
    <w:rsid w:val="006E1D49"/>
    <w:rsid w:val="006F0251"/>
    <w:rsid w:val="006F0BAF"/>
    <w:rsid w:val="006F654F"/>
    <w:rsid w:val="006F68A9"/>
    <w:rsid w:val="00701744"/>
    <w:rsid w:val="00707DF8"/>
    <w:rsid w:val="007173F4"/>
    <w:rsid w:val="00726365"/>
    <w:rsid w:val="00727216"/>
    <w:rsid w:val="00727952"/>
    <w:rsid w:val="00731262"/>
    <w:rsid w:val="00732468"/>
    <w:rsid w:val="00742CB7"/>
    <w:rsid w:val="00763DEC"/>
    <w:rsid w:val="00766338"/>
    <w:rsid w:val="007669F3"/>
    <w:rsid w:val="00770D9F"/>
    <w:rsid w:val="007776CF"/>
    <w:rsid w:val="00777DC0"/>
    <w:rsid w:val="00777F2B"/>
    <w:rsid w:val="007859CA"/>
    <w:rsid w:val="007870E1"/>
    <w:rsid w:val="00790514"/>
    <w:rsid w:val="0079495B"/>
    <w:rsid w:val="007B0C20"/>
    <w:rsid w:val="007B4C26"/>
    <w:rsid w:val="007B61C7"/>
    <w:rsid w:val="007B69C7"/>
    <w:rsid w:val="007C5221"/>
    <w:rsid w:val="007C5A64"/>
    <w:rsid w:val="007C6568"/>
    <w:rsid w:val="007C66CC"/>
    <w:rsid w:val="007C6A7E"/>
    <w:rsid w:val="007C73EC"/>
    <w:rsid w:val="007D2FF3"/>
    <w:rsid w:val="007D3BFC"/>
    <w:rsid w:val="007D59EB"/>
    <w:rsid w:val="007D7C26"/>
    <w:rsid w:val="007E1DC7"/>
    <w:rsid w:val="007E3AEE"/>
    <w:rsid w:val="007E755F"/>
    <w:rsid w:val="007F19C0"/>
    <w:rsid w:val="007F4E3F"/>
    <w:rsid w:val="007F6DA2"/>
    <w:rsid w:val="00806F32"/>
    <w:rsid w:val="00815679"/>
    <w:rsid w:val="008308EE"/>
    <w:rsid w:val="00840827"/>
    <w:rsid w:val="008415AE"/>
    <w:rsid w:val="0084639C"/>
    <w:rsid w:val="008465E1"/>
    <w:rsid w:val="00853D6D"/>
    <w:rsid w:val="00857436"/>
    <w:rsid w:val="00863D8A"/>
    <w:rsid w:val="008645D3"/>
    <w:rsid w:val="0087058D"/>
    <w:rsid w:val="00877EE6"/>
    <w:rsid w:val="00883238"/>
    <w:rsid w:val="00883A47"/>
    <w:rsid w:val="00887EA8"/>
    <w:rsid w:val="00891A0A"/>
    <w:rsid w:val="00891F54"/>
    <w:rsid w:val="00895B06"/>
    <w:rsid w:val="008A1FEA"/>
    <w:rsid w:val="008A427B"/>
    <w:rsid w:val="008A77E2"/>
    <w:rsid w:val="008B1938"/>
    <w:rsid w:val="008B3D2D"/>
    <w:rsid w:val="008B4A6C"/>
    <w:rsid w:val="008C076E"/>
    <w:rsid w:val="008C40EC"/>
    <w:rsid w:val="008D3260"/>
    <w:rsid w:val="008D32C4"/>
    <w:rsid w:val="008D6B64"/>
    <w:rsid w:val="008D783E"/>
    <w:rsid w:val="008E00F1"/>
    <w:rsid w:val="008F2B07"/>
    <w:rsid w:val="008F6424"/>
    <w:rsid w:val="008F75A5"/>
    <w:rsid w:val="0090345A"/>
    <w:rsid w:val="009061EA"/>
    <w:rsid w:val="009136EB"/>
    <w:rsid w:val="00925A2C"/>
    <w:rsid w:val="00927776"/>
    <w:rsid w:val="00931787"/>
    <w:rsid w:val="00932E1B"/>
    <w:rsid w:val="00936E81"/>
    <w:rsid w:val="00942EF4"/>
    <w:rsid w:val="00946094"/>
    <w:rsid w:val="00950CE0"/>
    <w:rsid w:val="0095593E"/>
    <w:rsid w:val="00956C9D"/>
    <w:rsid w:val="009646D1"/>
    <w:rsid w:val="00970430"/>
    <w:rsid w:val="00970974"/>
    <w:rsid w:val="00973913"/>
    <w:rsid w:val="00974B6E"/>
    <w:rsid w:val="00976D79"/>
    <w:rsid w:val="00987A4B"/>
    <w:rsid w:val="00990C78"/>
    <w:rsid w:val="00994326"/>
    <w:rsid w:val="009957DE"/>
    <w:rsid w:val="009B1277"/>
    <w:rsid w:val="009C57C0"/>
    <w:rsid w:val="009D0B9A"/>
    <w:rsid w:val="009D1B0B"/>
    <w:rsid w:val="009D23F4"/>
    <w:rsid w:val="009D521B"/>
    <w:rsid w:val="009D5E1B"/>
    <w:rsid w:val="009E2C6E"/>
    <w:rsid w:val="009E323C"/>
    <w:rsid w:val="009E4289"/>
    <w:rsid w:val="009E585F"/>
    <w:rsid w:val="009F2C7D"/>
    <w:rsid w:val="009F5012"/>
    <w:rsid w:val="00A01999"/>
    <w:rsid w:val="00A1151E"/>
    <w:rsid w:val="00A124C9"/>
    <w:rsid w:val="00A138B9"/>
    <w:rsid w:val="00A16065"/>
    <w:rsid w:val="00A17004"/>
    <w:rsid w:val="00A24479"/>
    <w:rsid w:val="00A246BE"/>
    <w:rsid w:val="00A2586D"/>
    <w:rsid w:val="00A30CD3"/>
    <w:rsid w:val="00A31AB5"/>
    <w:rsid w:val="00A325E5"/>
    <w:rsid w:val="00A36A28"/>
    <w:rsid w:val="00A371B8"/>
    <w:rsid w:val="00A37258"/>
    <w:rsid w:val="00A4083E"/>
    <w:rsid w:val="00A449FD"/>
    <w:rsid w:val="00A47601"/>
    <w:rsid w:val="00A51EFC"/>
    <w:rsid w:val="00A55BCA"/>
    <w:rsid w:val="00A5612F"/>
    <w:rsid w:val="00A6490A"/>
    <w:rsid w:val="00A7110C"/>
    <w:rsid w:val="00A744DF"/>
    <w:rsid w:val="00A827C5"/>
    <w:rsid w:val="00A93041"/>
    <w:rsid w:val="00A931D4"/>
    <w:rsid w:val="00AA49A8"/>
    <w:rsid w:val="00AA5B31"/>
    <w:rsid w:val="00AB6A16"/>
    <w:rsid w:val="00AC36E3"/>
    <w:rsid w:val="00AC7A4C"/>
    <w:rsid w:val="00AD6E0B"/>
    <w:rsid w:val="00AD7701"/>
    <w:rsid w:val="00AE18E1"/>
    <w:rsid w:val="00AE73A7"/>
    <w:rsid w:val="00AF66A8"/>
    <w:rsid w:val="00B17CAD"/>
    <w:rsid w:val="00B25AAB"/>
    <w:rsid w:val="00B26160"/>
    <w:rsid w:val="00B268B7"/>
    <w:rsid w:val="00B27280"/>
    <w:rsid w:val="00B274E2"/>
    <w:rsid w:val="00B31F72"/>
    <w:rsid w:val="00B33FB5"/>
    <w:rsid w:val="00B36D5B"/>
    <w:rsid w:val="00B40233"/>
    <w:rsid w:val="00B43000"/>
    <w:rsid w:val="00B432C6"/>
    <w:rsid w:val="00B565DF"/>
    <w:rsid w:val="00B72137"/>
    <w:rsid w:val="00B752E1"/>
    <w:rsid w:val="00B75F6E"/>
    <w:rsid w:val="00B81749"/>
    <w:rsid w:val="00B817DC"/>
    <w:rsid w:val="00B857AD"/>
    <w:rsid w:val="00B90F3D"/>
    <w:rsid w:val="00B93F8F"/>
    <w:rsid w:val="00B9499F"/>
    <w:rsid w:val="00BA1C6E"/>
    <w:rsid w:val="00BA462C"/>
    <w:rsid w:val="00BA7D2A"/>
    <w:rsid w:val="00BB0999"/>
    <w:rsid w:val="00BB1F73"/>
    <w:rsid w:val="00BB2049"/>
    <w:rsid w:val="00BB395E"/>
    <w:rsid w:val="00BB6418"/>
    <w:rsid w:val="00BC1180"/>
    <w:rsid w:val="00BC3D83"/>
    <w:rsid w:val="00BE6432"/>
    <w:rsid w:val="00BF7181"/>
    <w:rsid w:val="00C02548"/>
    <w:rsid w:val="00C0419B"/>
    <w:rsid w:val="00C2088E"/>
    <w:rsid w:val="00C20D28"/>
    <w:rsid w:val="00C21768"/>
    <w:rsid w:val="00C242CF"/>
    <w:rsid w:val="00C269C8"/>
    <w:rsid w:val="00C32926"/>
    <w:rsid w:val="00C41B6D"/>
    <w:rsid w:val="00C51089"/>
    <w:rsid w:val="00C52A91"/>
    <w:rsid w:val="00C52DB3"/>
    <w:rsid w:val="00C55211"/>
    <w:rsid w:val="00C70656"/>
    <w:rsid w:val="00C7076E"/>
    <w:rsid w:val="00C7128A"/>
    <w:rsid w:val="00C74D0E"/>
    <w:rsid w:val="00C76AB9"/>
    <w:rsid w:val="00C80057"/>
    <w:rsid w:val="00C808E7"/>
    <w:rsid w:val="00C80BD8"/>
    <w:rsid w:val="00C80ED9"/>
    <w:rsid w:val="00C81BDB"/>
    <w:rsid w:val="00C84F26"/>
    <w:rsid w:val="00C867DF"/>
    <w:rsid w:val="00C957AF"/>
    <w:rsid w:val="00C960C2"/>
    <w:rsid w:val="00C969B4"/>
    <w:rsid w:val="00CA4CFC"/>
    <w:rsid w:val="00CB0AA4"/>
    <w:rsid w:val="00CB21BD"/>
    <w:rsid w:val="00CB284C"/>
    <w:rsid w:val="00CC4FF2"/>
    <w:rsid w:val="00CC570B"/>
    <w:rsid w:val="00CC6D3A"/>
    <w:rsid w:val="00CD038B"/>
    <w:rsid w:val="00CD05E9"/>
    <w:rsid w:val="00CE147A"/>
    <w:rsid w:val="00CE218D"/>
    <w:rsid w:val="00CE25E7"/>
    <w:rsid w:val="00CE4683"/>
    <w:rsid w:val="00CF5027"/>
    <w:rsid w:val="00CF6CB0"/>
    <w:rsid w:val="00D01D1F"/>
    <w:rsid w:val="00D11BCF"/>
    <w:rsid w:val="00D15028"/>
    <w:rsid w:val="00D17621"/>
    <w:rsid w:val="00D179C3"/>
    <w:rsid w:val="00D21120"/>
    <w:rsid w:val="00D21FA8"/>
    <w:rsid w:val="00D2276B"/>
    <w:rsid w:val="00D25B1B"/>
    <w:rsid w:val="00D27390"/>
    <w:rsid w:val="00D47E7A"/>
    <w:rsid w:val="00D522D9"/>
    <w:rsid w:val="00D53331"/>
    <w:rsid w:val="00D54C92"/>
    <w:rsid w:val="00D56053"/>
    <w:rsid w:val="00D5674F"/>
    <w:rsid w:val="00D62EBC"/>
    <w:rsid w:val="00D64C6E"/>
    <w:rsid w:val="00D7014E"/>
    <w:rsid w:val="00D77F47"/>
    <w:rsid w:val="00D806D4"/>
    <w:rsid w:val="00D82047"/>
    <w:rsid w:val="00D8475E"/>
    <w:rsid w:val="00D84899"/>
    <w:rsid w:val="00D8585A"/>
    <w:rsid w:val="00D93446"/>
    <w:rsid w:val="00D9769B"/>
    <w:rsid w:val="00DA0B42"/>
    <w:rsid w:val="00DA4E4C"/>
    <w:rsid w:val="00DA6369"/>
    <w:rsid w:val="00DB09A1"/>
    <w:rsid w:val="00DB1BE9"/>
    <w:rsid w:val="00DB3C2D"/>
    <w:rsid w:val="00DB3EC0"/>
    <w:rsid w:val="00DB6CF2"/>
    <w:rsid w:val="00DC2E4D"/>
    <w:rsid w:val="00DC7E06"/>
    <w:rsid w:val="00DE3379"/>
    <w:rsid w:val="00DE47EB"/>
    <w:rsid w:val="00DE74F7"/>
    <w:rsid w:val="00DF64BE"/>
    <w:rsid w:val="00E00714"/>
    <w:rsid w:val="00E040D3"/>
    <w:rsid w:val="00E113BC"/>
    <w:rsid w:val="00E1281D"/>
    <w:rsid w:val="00E14BEC"/>
    <w:rsid w:val="00E226DD"/>
    <w:rsid w:val="00E23B56"/>
    <w:rsid w:val="00E2545C"/>
    <w:rsid w:val="00E303E9"/>
    <w:rsid w:val="00E322FC"/>
    <w:rsid w:val="00E34A0E"/>
    <w:rsid w:val="00E40A60"/>
    <w:rsid w:val="00E40B99"/>
    <w:rsid w:val="00E53090"/>
    <w:rsid w:val="00E6243B"/>
    <w:rsid w:val="00E63242"/>
    <w:rsid w:val="00E657D3"/>
    <w:rsid w:val="00E74170"/>
    <w:rsid w:val="00E74A6D"/>
    <w:rsid w:val="00E8008E"/>
    <w:rsid w:val="00E86090"/>
    <w:rsid w:val="00E9446A"/>
    <w:rsid w:val="00E961DB"/>
    <w:rsid w:val="00E96278"/>
    <w:rsid w:val="00EB1A74"/>
    <w:rsid w:val="00EB4327"/>
    <w:rsid w:val="00EB7557"/>
    <w:rsid w:val="00EC5A4E"/>
    <w:rsid w:val="00ED2CB8"/>
    <w:rsid w:val="00ED7930"/>
    <w:rsid w:val="00EE05FC"/>
    <w:rsid w:val="00EE4611"/>
    <w:rsid w:val="00EE635C"/>
    <w:rsid w:val="00EF4B83"/>
    <w:rsid w:val="00EF5A07"/>
    <w:rsid w:val="00F01757"/>
    <w:rsid w:val="00F04AC3"/>
    <w:rsid w:val="00F05BDA"/>
    <w:rsid w:val="00F06266"/>
    <w:rsid w:val="00F06FA3"/>
    <w:rsid w:val="00F11D5D"/>
    <w:rsid w:val="00F13CAF"/>
    <w:rsid w:val="00F14366"/>
    <w:rsid w:val="00F146FE"/>
    <w:rsid w:val="00F207FC"/>
    <w:rsid w:val="00F22BD6"/>
    <w:rsid w:val="00F24C07"/>
    <w:rsid w:val="00F25904"/>
    <w:rsid w:val="00F4092A"/>
    <w:rsid w:val="00F433B7"/>
    <w:rsid w:val="00F61A6E"/>
    <w:rsid w:val="00F72C7D"/>
    <w:rsid w:val="00F732AF"/>
    <w:rsid w:val="00F770AC"/>
    <w:rsid w:val="00F77EC0"/>
    <w:rsid w:val="00F803F3"/>
    <w:rsid w:val="00F83120"/>
    <w:rsid w:val="00F87A11"/>
    <w:rsid w:val="00F9125D"/>
    <w:rsid w:val="00F92D65"/>
    <w:rsid w:val="00F95592"/>
    <w:rsid w:val="00FA040D"/>
    <w:rsid w:val="00FA42EB"/>
    <w:rsid w:val="00FA4DFE"/>
    <w:rsid w:val="00FC14B4"/>
    <w:rsid w:val="00FC16A8"/>
    <w:rsid w:val="00FC500C"/>
    <w:rsid w:val="00FC557C"/>
    <w:rsid w:val="00FC7A5D"/>
    <w:rsid w:val="00FC7EA9"/>
    <w:rsid w:val="00FD3A15"/>
    <w:rsid w:val="00FD572C"/>
    <w:rsid w:val="00FE07F3"/>
    <w:rsid w:val="00FE158B"/>
    <w:rsid w:val="00FE15BB"/>
    <w:rsid w:val="00FE27A9"/>
    <w:rsid w:val="00FE4272"/>
    <w:rsid w:val="00FF3D57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E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D2A"/>
    <w:rPr>
      <w:lang w:val="es-ES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-US" w:eastAsia="it-IT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-US" w:eastAsia="it-IT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-US" w:eastAsia="it-IT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-US" w:eastAsia="it-IT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-US" w:eastAsia="it-IT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-US" w:eastAsia="it-IT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08E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08E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08E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-US" w:eastAsia="it-IT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-US"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465E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65E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465E1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7C6A7E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C6A7E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64">
    <w:name w:val="xl64"/>
    <w:basedOn w:val="Normal"/>
    <w:rsid w:val="007C6A7E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5">
    <w:name w:val="xl65"/>
    <w:basedOn w:val="Normal"/>
    <w:rsid w:val="007C6A7E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7C6A7E"/>
    <w:pP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</w:rPr>
  </w:style>
  <w:style w:type="paragraph" w:customStyle="1" w:styleId="xl67">
    <w:name w:val="xl67"/>
    <w:basedOn w:val="Normal"/>
    <w:rsid w:val="007C6A7E"/>
    <w:pPr>
      <w:spacing w:before="100" w:beforeAutospacing="1" w:after="100" w:afterAutospacing="1"/>
      <w:jc w:val="right"/>
      <w:textAlignment w:val="center"/>
    </w:pPr>
  </w:style>
  <w:style w:type="paragraph" w:customStyle="1" w:styleId="xl68">
    <w:name w:val="xl68"/>
    <w:basedOn w:val="Normal"/>
    <w:rsid w:val="007C6A7E"/>
    <w:pP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69">
    <w:name w:val="xl69"/>
    <w:basedOn w:val="Normal"/>
    <w:rsid w:val="007C6A7E"/>
    <w:pPr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</w:rPr>
  </w:style>
  <w:style w:type="paragraph" w:customStyle="1" w:styleId="xl70">
    <w:name w:val="xl70"/>
    <w:basedOn w:val="Normal"/>
    <w:rsid w:val="007C6A7E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"/>
    <w:rsid w:val="007C6A7E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table" w:styleId="Tablaconcuadrcula">
    <w:name w:val="Table Grid"/>
    <w:basedOn w:val="Tablanormal"/>
    <w:uiPriority w:val="39"/>
    <w:rsid w:val="007C6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Normal"/>
    <w:rsid w:val="003046A0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"/>
    <w:rsid w:val="003046A0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Prrafodelista">
    <w:name w:val="List Paragraph"/>
    <w:basedOn w:val="Normal"/>
    <w:uiPriority w:val="34"/>
    <w:qFormat/>
    <w:rsid w:val="008A1FEA"/>
    <w:pPr>
      <w:ind w:left="720"/>
      <w:contextualSpacing/>
    </w:pPr>
    <w:rPr>
      <w:lang w:val="en-US" w:eastAsia="it-IT"/>
    </w:rPr>
  </w:style>
  <w:style w:type="paragraph" w:styleId="NormalWeb">
    <w:name w:val="Normal (Web)"/>
    <w:basedOn w:val="Normal"/>
    <w:uiPriority w:val="99"/>
    <w:semiHidden/>
    <w:unhideWhenUsed/>
    <w:rsid w:val="003972F3"/>
    <w:rPr>
      <w:lang w:val="en-US" w:eastAsia="it-IT"/>
    </w:rPr>
  </w:style>
  <w:style w:type="character" w:styleId="Refdecomentario">
    <w:name w:val="annotation reference"/>
    <w:basedOn w:val="Fuentedeprrafopredeter"/>
    <w:uiPriority w:val="99"/>
    <w:semiHidden/>
    <w:unhideWhenUsed/>
    <w:rsid w:val="003D5B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5BAD"/>
    <w:rPr>
      <w:sz w:val="20"/>
      <w:szCs w:val="20"/>
      <w:lang w:val="en-US" w:eastAsia="it-I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5BA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5B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5BAD"/>
    <w:rPr>
      <w:b/>
      <w:bCs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E6CB6"/>
    <w:rPr>
      <w:rFonts w:ascii="Consolas" w:hAnsi="Consolas" w:cs="Consolas"/>
      <w:sz w:val="20"/>
      <w:szCs w:val="20"/>
      <w:lang w:val="en-US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E6CB6"/>
    <w:rPr>
      <w:rFonts w:ascii="Consolas" w:hAnsi="Consolas" w:cs="Consolas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08E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08E7"/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08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C808E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808E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C808E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08E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Sinespaciado">
    <w:name w:val="No Spacing"/>
    <w:uiPriority w:val="1"/>
    <w:qFormat/>
    <w:rsid w:val="00C808E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C808E7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C808E7"/>
    <w:rPr>
      <w:rFonts w:ascii="Arial" w:eastAsia="Arial" w:hAnsi="Arial" w:cs="Arial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C808E7"/>
    <w:rPr>
      <w:rFonts w:ascii="Arial" w:eastAsia="Arial" w:hAnsi="Arial" w:cs="Arial"/>
      <w:color w:val="434343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C808E7"/>
    <w:rPr>
      <w:rFonts w:ascii="Arial" w:eastAsia="Arial" w:hAnsi="Arial" w:cs="Arial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rsid w:val="00C808E7"/>
    <w:rPr>
      <w:rFonts w:ascii="Arial" w:eastAsia="Arial" w:hAnsi="Arial" w:cs="Arial"/>
      <w:color w:val="666666"/>
      <w:sz w:val="30"/>
      <w:szCs w:val="30"/>
    </w:rPr>
  </w:style>
  <w:style w:type="paragraph" w:styleId="Textoindependiente">
    <w:name w:val="Body Text"/>
    <w:basedOn w:val="Normal"/>
    <w:link w:val="TextoindependienteCar"/>
    <w:uiPriority w:val="99"/>
    <w:unhideWhenUsed/>
    <w:rsid w:val="00C808E7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808E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C808E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808E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C808E7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C808E7"/>
    <w:rPr>
      <w:rFonts w:asciiTheme="minorHAnsi" w:eastAsiaTheme="minorEastAsia" w:hAnsiTheme="minorHAnsi" w:cstheme="minorBidi"/>
      <w:sz w:val="16"/>
      <w:szCs w:val="16"/>
      <w:lang w:eastAsia="en-US"/>
    </w:rPr>
  </w:style>
  <w:style w:type="paragraph" w:styleId="Lista">
    <w:name w:val="List"/>
    <w:basedOn w:val="Normal"/>
    <w:uiPriority w:val="99"/>
    <w:unhideWhenUsed/>
    <w:rsid w:val="00C808E7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2">
    <w:name w:val="List 2"/>
    <w:basedOn w:val="Normal"/>
    <w:uiPriority w:val="99"/>
    <w:unhideWhenUsed/>
    <w:rsid w:val="00C808E7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3">
    <w:name w:val="List 3"/>
    <w:basedOn w:val="Normal"/>
    <w:uiPriority w:val="99"/>
    <w:unhideWhenUsed/>
    <w:rsid w:val="00C808E7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convietas">
    <w:name w:val="List Bullet"/>
    <w:basedOn w:val="Normal"/>
    <w:uiPriority w:val="99"/>
    <w:unhideWhenUsed/>
    <w:rsid w:val="00C808E7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convietas2">
    <w:name w:val="List Bullet 2"/>
    <w:basedOn w:val="Normal"/>
    <w:uiPriority w:val="99"/>
    <w:unhideWhenUsed/>
    <w:rsid w:val="00C808E7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convietas3">
    <w:name w:val="List Bullet 3"/>
    <w:basedOn w:val="Normal"/>
    <w:uiPriority w:val="99"/>
    <w:unhideWhenUsed/>
    <w:rsid w:val="00C808E7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connmeros">
    <w:name w:val="List Number"/>
    <w:basedOn w:val="Normal"/>
    <w:uiPriority w:val="99"/>
    <w:unhideWhenUsed/>
    <w:rsid w:val="00C808E7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connmeros2">
    <w:name w:val="List Number 2"/>
    <w:basedOn w:val="Normal"/>
    <w:uiPriority w:val="99"/>
    <w:unhideWhenUsed/>
    <w:rsid w:val="00C808E7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connmeros3">
    <w:name w:val="List Number 3"/>
    <w:basedOn w:val="Normal"/>
    <w:uiPriority w:val="99"/>
    <w:unhideWhenUsed/>
    <w:rsid w:val="00C808E7"/>
    <w:pPr>
      <w:numPr>
        <w:numId w:val="8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Continuarlista">
    <w:name w:val="List Continue"/>
    <w:basedOn w:val="Normal"/>
    <w:uiPriority w:val="99"/>
    <w:unhideWhenUsed/>
    <w:rsid w:val="00C808E7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Continuarlista2">
    <w:name w:val="List Continue 2"/>
    <w:basedOn w:val="Normal"/>
    <w:uiPriority w:val="99"/>
    <w:unhideWhenUsed/>
    <w:rsid w:val="00C808E7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Continuarlista3">
    <w:name w:val="List Continue 3"/>
    <w:basedOn w:val="Normal"/>
    <w:uiPriority w:val="99"/>
    <w:unhideWhenUsed/>
    <w:rsid w:val="00C808E7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extomacro">
    <w:name w:val="macro"/>
    <w:link w:val="TextomacroCar"/>
    <w:uiPriority w:val="99"/>
    <w:unhideWhenUsed/>
    <w:rsid w:val="00C808E7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sz w:val="20"/>
      <w:szCs w:val="20"/>
      <w:lang w:eastAsia="en-US"/>
    </w:rPr>
  </w:style>
  <w:style w:type="character" w:customStyle="1" w:styleId="TextomacroCar">
    <w:name w:val="Texto macro Car"/>
    <w:basedOn w:val="Fuentedeprrafopredeter"/>
    <w:link w:val="Textomacro"/>
    <w:uiPriority w:val="99"/>
    <w:rsid w:val="00C808E7"/>
    <w:rPr>
      <w:rFonts w:ascii="Courier" w:eastAsiaTheme="minorEastAsia" w:hAnsi="Courier" w:cstheme="minorBidi"/>
      <w:sz w:val="20"/>
      <w:szCs w:val="20"/>
      <w:lang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C808E7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CitaCar">
    <w:name w:val="Cita Car"/>
    <w:basedOn w:val="Fuentedeprrafopredeter"/>
    <w:link w:val="Cita"/>
    <w:uiPriority w:val="29"/>
    <w:rsid w:val="00C808E7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08E7"/>
    <w:rPr>
      <w:rFonts w:ascii="Arial" w:eastAsia="Arial" w:hAnsi="Arial" w:cs="Arial"/>
      <w:color w:val="66666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08E7"/>
    <w:rPr>
      <w:rFonts w:ascii="Arial" w:eastAsia="Arial" w:hAnsi="Arial" w:cs="Arial"/>
      <w:color w:val="66666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08E7"/>
    <w:rPr>
      <w:rFonts w:ascii="Arial" w:eastAsia="Arial" w:hAnsi="Arial" w:cs="Arial"/>
      <w:i/>
      <w:color w:val="666666"/>
      <w:sz w:val="22"/>
      <w:szCs w:val="2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808E7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C808E7"/>
    <w:rPr>
      <w:b/>
      <w:bCs/>
    </w:rPr>
  </w:style>
  <w:style w:type="character" w:styleId="nfasis">
    <w:name w:val="Emphasis"/>
    <w:basedOn w:val="Fuentedeprrafopredeter"/>
    <w:uiPriority w:val="20"/>
    <w:qFormat/>
    <w:rsid w:val="00C808E7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08E7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08E7"/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styleId="nfasissutil">
    <w:name w:val="Subtle Emphasis"/>
    <w:basedOn w:val="Fuentedeprrafopredeter"/>
    <w:uiPriority w:val="19"/>
    <w:qFormat/>
    <w:rsid w:val="00C808E7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C808E7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C808E7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C808E7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C808E7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808E7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Sombreadoclaro">
    <w:name w:val="Light Shading"/>
    <w:basedOn w:val="Tablanormal"/>
    <w:uiPriority w:val="60"/>
    <w:rsid w:val="00C808E7"/>
    <w:rPr>
      <w:rFonts w:asciiTheme="minorHAnsi" w:eastAsiaTheme="minorEastAsia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C808E7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C808E7"/>
    <w:rPr>
      <w:rFonts w:asciiTheme="minorHAnsi" w:eastAsiaTheme="minorEastAsia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C808E7"/>
    <w:rPr>
      <w:rFonts w:asciiTheme="minorHAnsi" w:eastAsiaTheme="minorEastAsia" w:hAnsiTheme="minorHAnsi" w:cstheme="minorBidi"/>
      <w:color w:val="76923C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C808E7"/>
    <w:rPr>
      <w:rFonts w:asciiTheme="minorHAnsi" w:eastAsiaTheme="minorEastAsia" w:hAnsiTheme="minorHAnsi" w:cstheme="minorBid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C808E7"/>
    <w:rPr>
      <w:rFonts w:asciiTheme="minorHAnsi" w:eastAsiaTheme="minorEastAsia" w:hAnsiTheme="minorHAnsi" w:cstheme="minorBid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C808E7"/>
    <w:rPr>
      <w:rFonts w:asciiTheme="minorHAnsi" w:eastAsiaTheme="minorEastAsia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808E7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808E7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808E7"/>
    <w:rPr>
      <w:rFonts w:asciiTheme="minorHAnsi" w:eastAsiaTheme="minorEastAsia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808E7"/>
    <w:rPr>
      <w:rFonts w:asciiTheme="minorHAnsi" w:eastAsiaTheme="minorEastAsia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808E7"/>
    <w:rPr>
      <w:rFonts w:asciiTheme="minorHAnsi" w:eastAsiaTheme="minorEastAsia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808E7"/>
    <w:rPr>
      <w:rFonts w:asciiTheme="minorHAnsi" w:eastAsiaTheme="minorEastAsia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808E7"/>
    <w:rPr>
      <w:rFonts w:asciiTheme="minorHAnsi" w:eastAsiaTheme="minorEastAsia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808E7"/>
    <w:rPr>
      <w:rFonts w:asciiTheme="minorHAnsi" w:eastAsiaTheme="minorEastAsia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808E7"/>
    <w:rPr>
      <w:rFonts w:asciiTheme="minorHAnsi" w:eastAsiaTheme="minorEastAsia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808E7"/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n">
    <w:name w:val="Revision"/>
    <w:hidden/>
    <w:uiPriority w:val="99"/>
    <w:semiHidden/>
    <w:rsid w:val="004A64C1"/>
  </w:style>
  <w:style w:type="table" w:styleId="Tablaconcuadrculaclara">
    <w:name w:val="Grid Table Light"/>
    <w:basedOn w:val="Tablanormal"/>
    <w:uiPriority w:val="40"/>
    <w:rsid w:val="004A64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4A64C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4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8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0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3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3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8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7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7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5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6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9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3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6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8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0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2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0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6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3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5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6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1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4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3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5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7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6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9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8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7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8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4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05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3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9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0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5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7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0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3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4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1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7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8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7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0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5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65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5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4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9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4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7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0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0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5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2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6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2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2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5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3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5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9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2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8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7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2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2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2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6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27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0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0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53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5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8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9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9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2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9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5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8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8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0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8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5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8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8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3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5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48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6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4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7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7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4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8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7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4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9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4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8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8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8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3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3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3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5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0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7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1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1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3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8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9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4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5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0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0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6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4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2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6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1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1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2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19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7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4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6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6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9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8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6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8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33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3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2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8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63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6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7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0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9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2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0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3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0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4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7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0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4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9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7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0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7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9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68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2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7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59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5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4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9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8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8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6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0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6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4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8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5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5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1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4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0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3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1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8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3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1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6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1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3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0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0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6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9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6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3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8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1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7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4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5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5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0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0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5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7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3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5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9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1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7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9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4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9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6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0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0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2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3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1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6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6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2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1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6DC86-1C04-4112-B732-22602FBA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2293</Words>
  <Characters>12613</Characters>
  <Application>Microsoft Office Word</Application>
  <DocSecurity>0</DocSecurity>
  <Lines>105</Lines>
  <Paragraphs>29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2025-06-18T13:56:00Z</dcterms:created>
  <dcterms:modified xsi:type="dcterms:W3CDTF">2025-09-25T15:30:00Z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zotero-version="6.0.21"&gt;&lt;session id="Cv5i93hz"/&gt;&lt;style id="http://www.zotero.org/styles/journal-of-neurointerventional-surgery" hasBibliography="1" bibliographyStyleHasBeenSet="0"/&gt;&lt;prefs&gt;&lt;pref name="fieldType" value="Field"/&gt;&lt;/pref</vt:lpwstr>
  </property>
  <property fmtid="{D5CDD505-2E9C-101B-9397-08002B2CF9AE}" pid="3" name="ZOTERO_PREF_2">
    <vt:lpwstr>s&gt;&lt;/data&gt;</vt:lpwstr>
  </property>
</Properties>
</file>