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7988" w14:textId="2144C3A3" w:rsidR="00EA4AA8" w:rsidRDefault="00EA4AA8" w:rsidP="00EA4AA8">
      <w:pPr>
        <w:pStyle w:val="Ttulo2"/>
        <w:rPr>
          <w:lang w:val="en-US"/>
        </w:rPr>
      </w:pPr>
      <w:r w:rsidRPr="00EA4AA8">
        <w:rPr>
          <w:lang w:val="en-US"/>
        </w:rPr>
        <w:t>Appendix 1: a</w:t>
      </w:r>
      <w:r>
        <w:rPr>
          <w:lang w:val="en-US"/>
        </w:rPr>
        <w:t>dditional details on effect size calculations</w:t>
      </w:r>
    </w:p>
    <w:p w14:paraId="27EDBB05" w14:textId="50230BFA" w:rsidR="00EA4AA8" w:rsidRPr="006928A0" w:rsidRDefault="00EA4AA8" w:rsidP="00EA4A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203552710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>standardized mean change was calculated for each group as follows:</w:t>
      </w:r>
    </w:p>
    <w:bookmarkEnd w:id="0"/>
    <w:p w14:paraId="662C6822" w14:textId="5D48A38E" w:rsidR="00EA4AA8" w:rsidRDefault="00EA4AA8" w:rsidP="00EA4AA8">
      <w:pPr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</w:rPr>
            <m:t>d=c</m:t>
          </m:r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e>
          </m:d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pre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post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pre</m:t>
                  </m:r>
                </m:sub>
              </m:sSub>
            </m:den>
          </m:f>
        </m:oMath>
      </m:oMathPara>
    </w:p>
    <w:p w14:paraId="50A3DED4" w14:textId="0FD88F5B" w:rsidR="00EA4AA8" w:rsidRPr="006928A0" w:rsidRDefault="00EA4AA8" w:rsidP="00EA4A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where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pre</m:t>
            </m:r>
          </m:sub>
        </m:sSub>
      </m:oMath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post</m:t>
            </m:r>
          </m:sub>
        </m:sSub>
      </m:oMath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the mean scores before and after intervention,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pre</m:t>
            </m:r>
          </m:sub>
        </m:sSub>
      </m:oMath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is the standard deviation of the pre-test scores, and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c</m:t>
        </m:r>
        <m:d>
          <m:d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  <m:r>
              <w:rPr>
                <w:rFonts w:ascii="Cambria Math" w:eastAsia="Cambria Math" w:hAnsi="Cambria Math" w:cs="Cambria Math"/>
                <w:sz w:val="24"/>
                <w:szCs w:val="24"/>
                <w:lang w:val="en-US"/>
              </w:rPr>
              <m:t>-1</m:t>
            </m:r>
          </m:e>
        </m:d>
      </m:oMath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the small-sample adjustment given by:</w:t>
      </w:r>
    </w:p>
    <w:p w14:paraId="39A85C3C" w14:textId="77777777" w:rsidR="00EA4AA8" w:rsidRDefault="00EA4AA8" w:rsidP="00EA4AA8">
      <w:pPr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</w:rPr>
            <m:t>c</m:t>
          </m:r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e>
          </m:d>
          <m:r>
            <w:rPr>
              <w:rFonts w:ascii="Cambria Math" w:eastAsia="Cambria Math" w:hAnsi="Cambria Math" w:cs="Cambria Math"/>
              <w:sz w:val="24"/>
              <w:szCs w:val="24"/>
            </w:rPr>
            <m:t>=1-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4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n-1</m:t>
                  </m:r>
                </m:e>
              </m:d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-1</m:t>
              </m:r>
            </m:den>
          </m:f>
        </m:oMath>
      </m:oMathPara>
    </w:p>
    <w:p w14:paraId="0AE72EE2" w14:textId="77777777" w:rsidR="00EA4AA8" w:rsidRPr="006928A0" w:rsidRDefault="00EA4AA8" w:rsidP="00EA4A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with </w:t>
      </w:r>
      <w:r w:rsidRPr="006928A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</w:t>
      </w: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representing the group size. The sampling variance </w:t>
      </w:r>
      <w:proofErr w:type="spellStart"/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for </w:t>
      </w:r>
      <w:r w:rsidRPr="006928A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proofErr w:type="spellEnd"/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was computed using the following expression:</w:t>
      </w:r>
    </w:p>
    <w:p w14:paraId="61FE59B5" w14:textId="77777777" w:rsidR="00EA4AA8" w:rsidRDefault="001817FE" w:rsidP="00EA4AA8">
      <w:pPr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⌊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c(n-1)</m:t>
              </m:r>
              <m:r>
                <w:rPr>
                  <w:rFonts w:ascii="Cambria Math" w:hAnsi="Cambria Math"/>
                </w:rPr>
                <m:t>⌋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</w:rPr>
            <m:t>⌊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2(1-r)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/>
            </w:rPr>
            <m:t>⌋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n-1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n-3</m:t>
                  </m:r>
                </m:den>
              </m:f>
            </m:e>
          </m:d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d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2(1-r)</m:t>
                  </m:r>
                </m:den>
              </m:f>
            </m:e>
          </m:d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d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</m:oMath>
      </m:oMathPara>
    </w:p>
    <w:p w14:paraId="0B4F1D9F" w14:textId="4B03AB13" w:rsidR="00EA4AA8" w:rsidRPr="006928A0" w:rsidRDefault="00EA4AA8" w:rsidP="00EA4A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where </w:t>
      </w:r>
      <w:r w:rsidRPr="006928A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r </w:t>
      </w: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the correlation between the scores at both time points. Since the primary studies included in this review did not report </w:t>
      </w:r>
      <w:r w:rsidRPr="006928A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</w:t>
      </w: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we </w:t>
      </w:r>
      <w:r w:rsidR="00A571AA">
        <w:rPr>
          <w:rFonts w:ascii="Times New Roman" w:eastAsia="Times New Roman" w:hAnsi="Times New Roman" w:cs="Times New Roman"/>
          <w:sz w:val="24"/>
          <w:szCs w:val="24"/>
          <w:lang w:val="en-US"/>
        </w:rPr>
        <w:t>imputed</w:t>
      </w: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 for each variable using </w:t>
      </w:r>
      <w:r w:rsidR="006100C7">
        <w:rPr>
          <w:rFonts w:ascii="Times New Roman" w:eastAsia="Times New Roman" w:hAnsi="Times New Roman" w:cs="Times New Roman"/>
          <w:sz w:val="24"/>
          <w:szCs w:val="24"/>
          <w:lang w:val="en-US"/>
        </w:rPr>
        <w:t>raw</w:t>
      </w: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data available from one of the included studies (Quiles et al., 2018). For variables where this information was not available</w:t>
      </w:r>
      <w:r w:rsidR="00AC02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(e.g., outcomes not measured in Quiles et al., 2018)</w:t>
      </w: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>, we imputed a value of 0.7.</w:t>
      </w:r>
    </w:p>
    <w:p w14:paraId="753012A2" w14:textId="77777777" w:rsidR="00EA4AA8" w:rsidRPr="006928A0" w:rsidRDefault="00EA4AA8" w:rsidP="00EA4A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effect measure for group comparisons was the </w:t>
      </w:r>
      <w:bookmarkStart w:id="1" w:name="_Hlk203552886"/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difference in standardized mean changes </w:t>
      </w:r>
      <w:bookmarkEnd w:id="1"/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>calculated as:</w:t>
      </w:r>
    </w:p>
    <w:p w14:paraId="5047C1B1" w14:textId="77777777" w:rsidR="00EA4AA8" w:rsidRDefault="001817FE" w:rsidP="00EA4AA8">
      <w:pPr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g</m:t>
              </m:r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C</m:t>
              </m:r>
            </m:sub>
          </m:sSub>
        </m:oMath>
      </m:oMathPara>
    </w:p>
    <w:p w14:paraId="6BDE926B" w14:textId="77777777" w:rsidR="00EA4AA8" w:rsidRPr="006928A0" w:rsidRDefault="00EA4AA8" w:rsidP="00EA4A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where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E</m:t>
            </m:r>
          </m:sub>
        </m:sSub>
      </m:oMath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sub>
        </m:sSub>
      </m:oMath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the standardized mean changes for the experimental and control group, respectively, as defined above. The sampling variance for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g</m:t>
            </m:r>
          </m:sub>
        </m:sSub>
      </m:oMath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was computed as the sum of the sampling variance of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E</m:t>
            </m:r>
          </m:sub>
        </m:sSub>
      </m:oMath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sub>
        </m:sSub>
      </m:oMath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4A3FB05" w14:textId="77777777" w:rsidR="00EA4AA8" w:rsidRDefault="001817FE" w:rsidP="00EA4AA8">
      <w:pPr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g</m:t>
                  </m:r>
                </m:sub>
              </m:sSub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E</m:t>
                  </m:r>
                </m:sub>
              </m:sSub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sub>
              </m:sSub>
            </m:sub>
          </m:sSub>
        </m:oMath>
      </m:oMathPara>
    </w:p>
    <w:p w14:paraId="31E1DB3D" w14:textId="77777777" w:rsidR="00EA4AA8" w:rsidRPr="006928A0" w:rsidRDefault="00EA4AA8" w:rsidP="00EA4A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Hlk203552909"/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>An exception was patient BMI, for which we used the raw mean change difference</w:t>
      </w:r>
      <w:bookmarkEnd w:id="2"/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>, calculated as:</w:t>
      </w:r>
    </w:p>
    <w:p w14:paraId="40A486A1" w14:textId="5534F580" w:rsidR="00EA4AA8" w:rsidRDefault="00EA4AA8" w:rsidP="00EA4AA8">
      <w:pPr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</w:rPr>
            <m:t>D=(</m:t>
          </m:r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pre,E</m:t>
              </m:r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post, E</m:t>
              </m:r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)-</m:t>
          </m:r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pre,C</m:t>
              </m:r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post,C </m:t>
              </m:r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)</m:t>
          </m:r>
        </m:oMath>
      </m:oMathPara>
    </w:p>
    <w:p w14:paraId="02CDB5AB" w14:textId="77777777" w:rsidR="00EA4AA8" w:rsidRPr="006928A0" w:rsidRDefault="00EA4AA8" w:rsidP="00EA4A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whereas the sampling variance for </w:t>
      </w:r>
      <w:r w:rsidRPr="006928A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6928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was computed using the expression:</w:t>
      </w:r>
    </w:p>
    <w:p w14:paraId="28BF192B" w14:textId="77777777" w:rsidR="00EA4AA8" w:rsidRDefault="001817FE" w:rsidP="00EA4AA8">
      <w:pPr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pre,E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E</m:t>
                  </m:r>
                </m:sub>
              </m:sSub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pre,C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sub>
              </m:sSub>
            </m:den>
          </m:f>
        </m:oMath>
      </m:oMathPara>
    </w:p>
    <w:p w14:paraId="5CA83854" w14:textId="77777777" w:rsidR="00EA4AA8" w:rsidRDefault="00EA4AA8" w:rsidP="00EA4AA8">
      <w:pPr>
        <w:rPr>
          <w:lang w:val="en-US"/>
        </w:rPr>
      </w:pPr>
    </w:p>
    <w:p w14:paraId="34833425" w14:textId="23B79088" w:rsidR="00530259" w:rsidRPr="00EA4AA8" w:rsidRDefault="00530259" w:rsidP="00530259">
      <w:pPr>
        <w:pStyle w:val="Ttulo2"/>
        <w:rPr>
          <w:lang w:val="en-US"/>
        </w:rPr>
      </w:pPr>
      <w:r w:rsidRPr="00EA4AA8">
        <w:rPr>
          <w:lang w:val="en-US"/>
        </w:rPr>
        <w:lastRenderedPageBreak/>
        <w:t xml:space="preserve">Appendix 2: </w:t>
      </w:r>
      <w:r w:rsidR="00F34967">
        <w:rPr>
          <w:lang w:val="en-US"/>
        </w:rPr>
        <w:t>Supplementary</w:t>
      </w:r>
      <w:r w:rsidRPr="00EA4AA8">
        <w:rPr>
          <w:lang w:val="en-US"/>
        </w:rPr>
        <w:t xml:space="preserve"> figures</w:t>
      </w:r>
    </w:p>
    <w:p w14:paraId="32695415" w14:textId="0DD0BF3F" w:rsidR="00B85F08" w:rsidRPr="00EA4AA8" w:rsidRDefault="00B85F08" w:rsidP="00EA4AA8">
      <w:pPr>
        <w:pStyle w:val="Ttulo2"/>
        <w:rPr>
          <w:lang w:val="en-US"/>
        </w:rPr>
      </w:pPr>
    </w:p>
    <w:tbl>
      <w:tblPr>
        <w:tblStyle w:val="Tablaconcuadrcula"/>
        <w:tblpPr w:leftFromText="141" w:rightFromText="141" w:vertAnchor="text" w:horzAnchor="margin" w:tblpY="-4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EA4AA8" w:rsidRPr="00530259" w14:paraId="49EB942B" w14:textId="77777777" w:rsidTr="00530259">
        <w:tc>
          <w:tcPr>
            <w:tcW w:w="8504" w:type="dxa"/>
          </w:tcPr>
          <w:p w14:paraId="541BE437" w14:textId="77777777" w:rsidR="00F34967" w:rsidRDefault="00F34967" w:rsidP="00D2565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EB2269E" w14:textId="3B1F9186" w:rsidR="00EA4AA8" w:rsidRPr="00613755" w:rsidRDefault="00EA4AA8" w:rsidP="00D2565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37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Figure </w:t>
            </w:r>
            <w:r w:rsidR="00F3496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A1</w:t>
            </w:r>
          </w:p>
          <w:p w14:paraId="43806619" w14:textId="670DB04E" w:rsidR="00EA4AA8" w:rsidRDefault="00EA4AA8" w:rsidP="00D25653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61375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Forest plot </w:t>
            </w:r>
            <w:r w:rsidR="0053025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for </w:t>
            </w:r>
            <w:r w:rsidRPr="0061375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BMI, symptomatology and emotional well-being in patients: changes from baseline to follow-up 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78"/>
            </w:tblGrid>
            <w:tr w:rsidR="00530259" w14:paraId="16891FE8" w14:textId="77777777" w:rsidTr="00530259">
              <w:tc>
                <w:tcPr>
                  <w:tcW w:w="8278" w:type="dxa"/>
                </w:tcPr>
                <w:p w14:paraId="536CF894" w14:textId="531BC10E" w:rsidR="00530259" w:rsidRDefault="00530259" w:rsidP="001817FE">
                  <w:pPr>
                    <w:framePr w:hSpace="141" w:wrap="around" w:vAnchor="text" w:hAnchor="margin" w:y="-407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BMI</w:t>
                  </w:r>
                </w:p>
              </w:tc>
            </w:tr>
            <w:tr w:rsidR="00530259" w14:paraId="18927423" w14:textId="77777777" w:rsidTr="00530259">
              <w:tc>
                <w:tcPr>
                  <w:tcW w:w="8278" w:type="dxa"/>
                </w:tcPr>
                <w:p w14:paraId="2599CE77" w14:textId="59155DB1" w:rsidR="00530259" w:rsidRDefault="00530259" w:rsidP="001817FE">
                  <w:pPr>
                    <w:framePr w:hSpace="141" w:wrap="around" w:vAnchor="text" w:hAnchor="margin" w:y="-407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53025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3B833B5" wp14:editId="5CE75AE4">
                        <wp:extent cx="3053080" cy="2133824"/>
                        <wp:effectExtent l="0" t="0" r="0" b="0"/>
                        <wp:docPr id="392734653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7802" cy="2158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30259" w14:paraId="1561D6B8" w14:textId="77777777" w:rsidTr="00530259">
              <w:tc>
                <w:tcPr>
                  <w:tcW w:w="8278" w:type="dxa"/>
                </w:tcPr>
                <w:p w14:paraId="457E3270" w14:textId="38C4AE91" w:rsidR="00530259" w:rsidRPr="00530259" w:rsidRDefault="00530259" w:rsidP="001817FE">
                  <w:pPr>
                    <w:framePr w:hSpace="141" w:wrap="around" w:vAnchor="text" w:hAnchor="margin" w:y="-407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530259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_tradnl"/>
                    </w:rPr>
                    <w:t>Symptomatology</w:t>
                  </w:r>
                  <w:proofErr w:type="spellEnd"/>
                </w:p>
              </w:tc>
            </w:tr>
            <w:tr w:rsidR="00530259" w14:paraId="24BF0F01" w14:textId="77777777" w:rsidTr="00530259">
              <w:tc>
                <w:tcPr>
                  <w:tcW w:w="8278" w:type="dxa"/>
                </w:tcPr>
                <w:p w14:paraId="65771720" w14:textId="489ED8B4" w:rsidR="00530259" w:rsidRDefault="00530259" w:rsidP="001817FE">
                  <w:pPr>
                    <w:framePr w:hSpace="141" w:wrap="around" w:vAnchor="text" w:hAnchor="margin" w:y="-407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53025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0EC52BA" wp14:editId="1AF66CF8">
                        <wp:extent cx="3017520" cy="2108970"/>
                        <wp:effectExtent l="0" t="0" r="0" b="5715"/>
                        <wp:docPr id="1669750845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3733" cy="2134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30259" w14:paraId="70490418" w14:textId="77777777" w:rsidTr="00530259">
              <w:tc>
                <w:tcPr>
                  <w:tcW w:w="8278" w:type="dxa"/>
                </w:tcPr>
                <w:p w14:paraId="50AF4DD0" w14:textId="30A87305" w:rsidR="00530259" w:rsidRPr="00530259" w:rsidRDefault="00530259" w:rsidP="001817FE">
                  <w:pPr>
                    <w:framePr w:hSpace="141" w:wrap="around" w:vAnchor="text" w:hAnchor="margin" w:y="-407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_tradnl"/>
                    </w:rPr>
                  </w:pPr>
                  <w:proofErr w:type="spellStart"/>
                  <w:r w:rsidRPr="00530259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_tradnl"/>
                    </w:rPr>
                    <w:t>Emotional</w:t>
                  </w:r>
                  <w:proofErr w:type="spellEnd"/>
                  <w:r w:rsidRPr="00530259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_tradnl"/>
                    </w:rPr>
                    <w:t xml:space="preserve"> </w:t>
                  </w:r>
                  <w:proofErr w:type="spellStart"/>
                  <w:r w:rsidRPr="00530259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_tradnl"/>
                    </w:rPr>
                    <w:t>well-being</w:t>
                  </w:r>
                  <w:proofErr w:type="spellEnd"/>
                </w:p>
              </w:tc>
            </w:tr>
            <w:tr w:rsidR="00530259" w14:paraId="71B6C695" w14:textId="77777777" w:rsidTr="00530259">
              <w:tc>
                <w:tcPr>
                  <w:tcW w:w="8278" w:type="dxa"/>
                </w:tcPr>
                <w:p w14:paraId="3C2EFD43" w14:textId="0EC1AFDD" w:rsidR="00530259" w:rsidRDefault="00530259" w:rsidP="001817FE">
                  <w:pPr>
                    <w:framePr w:hSpace="141" w:wrap="around" w:vAnchor="text" w:hAnchor="margin" w:y="-407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53025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784698F" wp14:editId="5B2A3E52">
                        <wp:extent cx="3098800" cy="2165776"/>
                        <wp:effectExtent l="0" t="0" r="6350" b="6350"/>
                        <wp:docPr id="373615670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5113" cy="2184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271B483" w14:textId="77777777" w:rsidR="00530259" w:rsidRPr="00613755" w:rsidRDefault="00530259" w:rsidP="00D25653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2FD999BC" w14:textId="77777777" w:rsidR="00EA4AA8" w:rsidRPr="00613755" w:rsidRDefault="00EA4AA8" w:rsidP="00D25653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3D5F9685" w14:textId="1894B0B8" w:rsidR="00752617" w:rsidRDefault="00752617"/>
    <w:p w14:paraId="3491955A" w14:textId="766426A6" w:rsidR="00752617" w:rsidRDefault="00752617"/>
    <w:tbl>
      <w:tblPr>
        <w:tblStyle w:val="Tablaconcuadrcula"/>
        <w:tblpPr w:leftFromText="141" w:rightFromText="141" w:vertAnchor="text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850BF9" w:rsidRPr="00530259" w14:paraId="63419C9E" w14:textId="77777777" w:rsidTr="00530259">
        <w:tc>
          <w:tcPr>
            <w:tcW w:w="8504" w:type="dxa"/>
          </w:tcPr>
          <w:p w14:paraId="22546485" w14:textId="128AF7A2" w:rsidR="00850BF9" w:rsidRPr="00613755" w:rsidRDefault="00850BF9" w:rsidP="00FF3A0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37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Figure </w:t>
            </w:r>
            <w:r w:rsidR="00F3496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A2</w:t>
            </w:r>
          </w:p>
          <w:p w14:paraId="328675E5" w14:textId="77777777" w:rsidR="00850BF9" w:rsidRDefault="00850BF9" w:rsidP="00FF3A0A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61375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Forest plot emotional well-being, accommodation and expressed emotion in carers: changes from baseline to follow-up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78"/>
            </w:tblGrid>
            <w:tr w:rsidR="00530259" w14:paraId="48C6B729" w14:textId="77777777" w:rsidTr="00601C5F">
              <w:tc>
                <w:tcPr>
                  <w:tcW w:w="8278" w:type="dxa"/>
                </w:tcPr>
                <w:p w14:paraId="6131A653" w14:textId="2BEA9E8A" w:rsidR="00530259" w:rsidRPr="00BD5C07" w:rsidRDefault="00530259" w:rsidP="001817FE">
                  <w:pPr>
                    <w:framePr w:hSpace="141" w:wrap="around" w:vAnchor="text" w:hAnchor="text" w:y="-2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D5C07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_tradnl"/>
                    </w:rPr>
                    <w:t>Emotional</w:t>
                  </w:r>
                  <w:proofErr w:type="spellEnd"/>
                  <w:r w:rsidRPr="00BD5C07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_tradnl"/>
                    </w:rPr>
                    <w:t xml:space="preserve"> </w:t>
                  </w:r>
                  <w:proofErr w:type="spellStart"/>
                  <w:r w:rsidRPr="00BD5C07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_tradnl"/>
                    </w:rPr>
                    <w:t>well-being</w:t>
                  </w:r>
                  <w:proofErr w:type="spellEnd"/>
                </w:p>
              </w:tc>
            </w:tr>
            <w:tr w:rsidR="00530259" w14:paraId="26E67BD2" w14:textId="77777777" w:rsidTr="00601C5F">
              <w:tc>
                <w:tcPr>
                  <w:tcW w:w="8278" w:type="dxa"/>
                </w:tcPr>
                <w:p w14:paraId="0A6D8726" w14:textId="2A0680BE" w:rsidR="00530259" w:rsidRDefault="00530259" w:rsidP="001817FE">
                  <w:pPr>
                    <w:framePr w:hSpace="141" w:wrap="around" w:vAnchor="text" w:hAnchor="text" w:y="-2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530259">
                    <w:rPr>
                      <w:rFonts w:ascii="Arial" w:hAnsi="Arial" w:cs="Arial"/>
                      <w:noProof/>
                      <w:sz w:val="20"/>
                      <w:szCs w:val="20"/>
                      <w:lang w:val="es-ES_tradnl"/>
                    </w:rPr>
                    <w:drawing>
                      <wp:inline distT="0" distB="0" distL="0" distR="0" wp14:anchorId="5685B258" wp14:editId="6217B215">
                        <wp:extent cx="3190875" cy="2230127"/>
                        <wp:effectExtent l="0" t="0" r="0" b="0"/>
                        <wp:docPr id="871539938" name="Imagen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1841" cy="2244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30259" w14:paraId="05BB9092" w14:textId="77777777" w:rsidTr="00601C5F">
              <w:tc>
                <w:tcPr>
                  <w:tcW w:w="8278" w:type="dxa"/>
                </w:tcPr>
                <w:p w14:paraId="7328F7E9" w14:textId="15FACE36" w:rsidR="00530259" w:rsidRPr="00BD5C07" w:rsidRDefault="00530259" w:rsidP="001817FE">
                  <w:pPr>
                    <w:framePr w:hSpace="141" w:wrap="around" w:vAnchor="text" w:hAnchor="text" w:y="-20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D5C07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val="es-ES_tradnl"/>
                    </w:rPr>
                    <w:t>Accommodation</w:t>
                  </w:r>
                  <w:proofErr w:type="spellEnd"/>
                  <w:r w:rsidRPr="00BD5C07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30259" w14:paraId="0367602E" w14:textId="77777777" w:rsidTr="00601C5F">
              <w:tc>
                <w:tcPr>
                  <w:tcW w:w="8278" w:type="dxa"/>
                </w:tcPr>
                <w:p w14:paraId="07A5EC50" w14:textId="1284115E" w:rsidR="00530259" w:rsidRDefault="00BD5C07" w:rsidP="001817FE">
                  <w:pPr>
                    <w:framePr w:hSpace="141" w:wrap="around" w:vAnchor="text" w:hAnchor="text" w:y="-2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BD5C07">
                    <w:rPr>
                      <w:rFonts w:ascii="Arial" w:hAnsi="Arial" w:cs="Arial"/>
                      <w:i/>
                      <w:iCs/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 wp14:anchorId="2A9D0DB2" wp14:editId="234207EF">
                        <wp:extent cx="3016155" cy="2106920"/>
                        <wp:effectExtent l="0" t="0" r="0" b="8255"/>
                        <wp:docPr id="1503722495" name="Imagen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4558" cy="2112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30259" w14:paraId="76BE6743" w14:textId="77777777" w:rsidTr="00601C5F">
              <w:tc>
                <w:tcPr>
                  <w:tcW w:w="8278" w:type="dxa"/>
                </w:tcPr>
                <w:p w14:paraId="2FE17125" w14:textId="1FDDF6F8" w:rsidR="00530259" w:rsidRPr="00BD5C07" w:rsidRDefault="00530259" w:rsidP="001817FE">
                  <w:pPr>
                    <w:framePr w:hSpace="141" w:wrap="around" w:vAnchor="text" w:hAnchor="text" w:y="-2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s-ES_tradnl"/>
                    </w:rPr>
                  </w:pPr>
                  <w:proofErr w:type="spellStart"/>
                  <w:r w:rsidRPr="00BD5C07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s-ES_tradnl"/>
                    </w:rPr>
                    <w:t>Expressed</w:t>
                  </w:r>
                  <w:proofErr w:type="spellEnd"/>
                  <w:r w:rsidRPr="00BD5C07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s-ES_tradnl"/>
                    </w:rPr>
                    <w:t xml:space="preserve"> </w:t>
                  </w:r>
                  <w:proofErr w:type="spellStart"/>
                  <w:r w:rsidRPr="00BD5C07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s-ES_tradnl"/>
                    </w:rPr>
                    <w:t>Emotion</w:t>
                  </w:r>
                  <w:proofErr w:type="spellEnd"/>
                </w:p>
              </w:tc>
            </w:tr>
            <w:tr w:rsidR="00530259" w14:paraId="0504A18E" w14:textId="77777777" w:rsidTr="00601C5F">
              <w:tc>
                <w:tcPr>
                  <w:tcW w:w="8278" w:type="dxa"/>
                </w:tcPr>
                <w:p w14:paraId="018C78D8" w14:textId="11CF9DA8" w:rsidR="00530259" w:rsidRDefault="00BD5C07" w:rsidP="001817FE">
                  <w:pPr>
                    <w:framePr w:hSpace="141" w:wrap="around" w:vAnchor="text" w:hAnchor="text" w:y="-2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BD5C07">
                    <w:rPr>
                      <w:rFonts w:ascii="Arial" w:hAnsi="Arial" w:cs="Arial"/>
                      <w:i/>
                      <w:iCs/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 wp14:anchorId="47A6D222" wp14:editId="3A99ABB5">
                        <wp:extent cx="3029803" cy="2116453"/>
                        <wp:effectExtent l="0" t="0" r="0" b="0"/>
                        <wp:docPr id="250733267" name="Imagen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379" cy="21252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FBDD8C3" w14:textId="77777777" w:rsidR="00530259" w:rsidRPr="00613755" w:rsidRDefault="00530259" w:rsidP="00FF3A0A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4E3EFDFD" w14:textId="77777777" w:rsidR="00850BF9" w:rsidRDefault="00850BF9" w:rsidP="00FF3A0A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378DE1A6" w14:textId="77777777" w:rsidR="00BD5C07" w:rsidRDefault="00BD5C07" w:rsidP="00FF3A0A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4CC6250C" w14:textId="77777777" w:rsidR="00BD5C07" w:rsidRDefault="00BD5C07" w:rsidP="00FF3A0A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2C2D5C7B" w14:textId="197AEC1D" w:rsidR="00BD5C07" w:rsidRPr="00613755" w:rsidRDefault="00BD5C07" w:rsidP="00FF3A0A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5D9BFE9A" w14:textId="44834791" w:rsidR="00061094" w:rsidRDefault="00061094"/>
    <w:tbl>
      <w:tblPr>
        <w:tblStyle w:val="Tablaconcuadrcula"/>
        <w:tblpPr w:leftFromText="141" w:rightFromText="141" w:vertAnchor="text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AE76BE" w:rsidRPr="002221FC" w14:paraId="610BCBDD" w14:textId="77777777" w:rsidTr="00530259">
        <w:tc>
          <w:tcPr>
            <w:tcW w:w="8504" w:type="dxa"/>
          </w:tcPr>
          <w:tbl>
            <w:tblPr>
              <w:tblStyle w:val="Tablaconcuadrcula"/>
              <w:tblpPr w:leftFromText="141" w:rightFromText="141" w:vertAnchor="text" w:tblpYSpec="outsi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32"/>
              <w:gridCol w:w="4156"/>
            </w:tblGrid>
            <w:tr w:rsidR="00AE76BE" w:rsidRPr="00F34967" w14:paraId="744ACF62" w14:textId="77777777" w:rsidTr="00FF3A0A">
              <w:tc>
                <w:tcPr>
                  <w:tcW w:w="13994" w:type="dxa"/>
                  <w:gridSpan w:val="2"/>
                </w:tcPr>
                <w:p w14:paraId="60449E36" w14:textId="00DF8A97" w:rsidR="00AE76BE" w:rsidRPr="00613755" w:rsidRDefault="00AE76BE" w:rsidP="00AE76BE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1375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lastRenderedPageBreak/>
                    <w:t xml:space="preserve">Figure </w:t>
                  </w:r>
                  <w:r w:rsidR="00F3496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A3</w:t>
                  </w:r>
                </w:p>
                <w:p w14:paraId="3002BE49" w14:textId="53AA1A7B" w:rsidR="00AE76BE" w:rsidRPr="00613755" w:rsidRDefault="00AE76BE" w:rsidP="00AE76BE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61375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Heterogeneity in carer</w:t>
                  </w:r>
                  <w:r w:rsidR="006F6119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s’</w:t>
                  </w:r>
                  <w:r w:rsidRPr="0061375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 xml:space="preserve"> emotional well-being: forest plot</w:t>
                  </w:r>
                  <w:r w:rsidR="006F6119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s</w:t>
                  </w:r>
                  <w:r w:rsidRPr="0061375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061094" w:rsidRPr="002221FC" w14:paraId="368BBE7D" w14:textId="77777777" w:rsidTr="00FF3A0A">
              <w:trPr>
                <w:trHeight w:val="3080"/>
              </w:trPr>
              <w:tc>
                <w:tcPr>
                  <w:tcW w:w="6997" w:type="dxa"/>
                </w:tcPr>
                <w:p w14:paraId="0776B09C" w14:textId="124CF914" w:rsidR="00AE76BE" w:rsidRPr="00613755" w:rsidRDefault="008F538D" w:rsidP="00AE76BE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8F538D">
                    <w:rPr>
                      <w:rFonts w:ascii="Arial" w:hAnsi="Arial" w:cs="Arial"/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 wp14:anchorId="2DFC3EBF" wp14:editId="0DC28488">
                        <wp:extent cx="2463800" cy="1442129"/>
                        <wp:effectExtent l="0" t="0" r="0" b="5715"/>
                        <wp:docPr id="1899600064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9600064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6070" cy="14610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97" w:type="dxa"/>
                </w:tcPr>
                <w:p w14:paraId="1CDBC7C6" w14:textId="2B97691B" w:rsidR="00AE76BE" w:rsidRPr="002221FC" w:rsidRDefault="00420800" w:rsidP="00AE76B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080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AA80926" wp14:editId="2C98CA8F">
                        <wp:extent cx="2402840" cy="1148738"/>
                        <wp:effectExtent l="0" t="0" r="0" b="0"/>
                        <wp:docPr id="1317725940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772594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8494" cy="11944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61094" w:rsidRPr="002221FC" w14:paraId="738B2236" w14:textId="77777777" w:rsidTr="00FF3A0A">
              <w:trPr>
                <w:trHeight w:val="4101"/>
              </w:trPr>
              <w:tc>
                <w:tcPr>
                  <w:tcW w:w="6997" w:type="dxa"/>
                </w:tcPr>
                <w:p w14:paraId="639AFB3A" w14:textId="41A74B7E" w:rsidR="00AE76BE" w:rsidRPr="002221FC" w:rsidRDefault="00420800" w:rsidP="00AE76B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080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A0805ED" wp14:editId="137307B2">
                        <wp:extent cx="2499360" cy="1205807"/>
                        <wp:effectExtent l="0" t="0" r="0" b="0"/>
                        <wp:docPr id="157363238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363238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3763" cy="12272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97" w:type="dxa"/>
                </w:tcPr>
                <w:p w14:paraId="0B4BBC80" w14:textId="261A5AED" w:rsidR="00AE76BE" w:rsidRPr="002221FC" w:rsidRDefault="00420800" w:rsidP="00AE76B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080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C1EFEB4" wp14:editId="17F0C170">
                        <wp:extent cx="2512105" cy="1219200"/>
                        <wp:effectExtent l="0" t="0" r="2540" b="0"/>
                        <wp:docPr id="266761855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761855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6032" cy="1240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5C1405" w14:textId="77777777" w:rsidR="00AE76BE" w:rsidRDefault="00AE76BE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B435EA" w14:textId="77777777" w:rsidR="008F538D" w:rsidRDefault="008F538D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DFAA1A" w14:textId="77777777" w:rsidR="00AE76BE" w:rsidRDefault="00AE76BE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9F91FB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DB03E3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D16E86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F42C4D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FAB413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230DCC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0863A9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CF8F9B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EE7215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245E08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6388A4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76A445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37632F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36284C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EAB462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DC6284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FDD904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98FD0E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B401CC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24FAE5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D09AB3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9B2A5C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1F3DC0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3805D6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aconcuadrcula"/>
              <w:tblpPr w:leftFromText="141" w:rightFromText="141" w:vertAnchor="text" w:tblpYSpec="outsi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03"/>
              <w:gridCol w:w="4185"/>
            </w:tblGrid>
            <w:tr w:rsidR="00AE76BE" w:rsidRPr="00F34967" w14:paraId="29A52D46" w14:textId="77777777" w:rsidTr="00FF3A0A">
              <w:tc>
                <w:tcPr>
                  <w:tcW w:w="13994" w:type="dxa"/>
                  <w:gridSpan w:val="2"/>
                </w:tcPr>
                <w:p w14:paraId="31B8F156" w14:textId="071A4A42" w:rsidR="00AE76BE" w:rsidRPr="00613755" w:rsidRDefault="00AE76BE" w:rsidP="00AE76BE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1375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lastRenderedPageBreak/>
                    <w:t xml:space="preserve">Figure </w:t>
                  </w:r>
                  <w:r w:rsidR="00F3496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A4</w:t>
                  </w:r>
                </w:p>
                <w:p w14:paraId="1F0F510D" w14:textId="1DFB44D9" w:rsidR="00AE76BE" w:rsidRPr="00613755" w:rsidRDefault="00AE76BE" w:rsidP="00AE76BE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61375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Heterogeneity in carer</w:t>
                  </w:r>
                  <w:r w:rsidR="006F6119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s’</w:t>
                  </w:r>
                  <w:r w:rsidRPr="0061375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 xml:space="preserve"> accommodation: forest plot</w:t>
                  </w:r>
                  <w:r w:rsidR="006F6119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s</w:t>
                  </w:r>
                </w:p>
              </w:tc>
            </w:tr>
            <w:tr w:rsidR="00061094" w:rsidRPr="002221FC" w14:paraId="502C7A29" w14:textId="77777777" w:rsidTr="00FF3A0A">
              <w:trPr>
                <w:trHeight w:val="3080"/>
              </w:trPr>
              <w:tc>
                <w:tcPr>
                  <w:tcW w:w="6997" w:type="dxa"/>
                </w:tcPr>
                <w:p w14:paraId="40C6B032" w14:textId="6A5F4663" w:rsidR="00AE76BE" w:rsidRPr="002221FC" w:rsidRDefault="00864C49" w:rsidP="00AE76B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64C4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41C4417" wp14:editId="06A75672">
                        <wp:extent cx="2499360" cy="1204263"/>
                        <wp:effectExtent l="0" t="0" r="0" b="0"/>
                        <wp:docPr id="1862087511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208751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8645" cy="12231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97" w:type="dxa"/>
                </w:tcPr>
                <w:p w14:paraId="216238DF" w14:textId="7FE45198" w:rsidR="00AE76BE" w:rsidRPr="002221FC" w:rsidRDefault="00864C49" w:rsidP="00AE76B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64C4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51B1E3D" wp14:editId="3E458592">
                        <wp:extent cx="2546350" cy="1192836"/>
                        <wp:effectExtent l="0" t="0" r="6350" b="7620"/>
                        <wp:docPr id="1446055271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605527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2751" cy="12145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61094" w:rsidRPr="002221FC" w14:paraId="4A3F8DFA" w14:textId="77777777" w:rsidTr="00FF3A0A">
              <w:trPr>
                <w:trHeight w:val="4101"/>
              </w:trPr>
              <w:tc>
                <w:tcPr>
                  <w:tcW w:w="6997" w:type="dxa"/>
                </w:tcPr>
                <w:p w14:paraId="555744BE" w14:textId="274576C9" w:rsidR="00AE76BE" w:rsidRPr="002221FC" w:rsidRDefault="00A5586C" w:rsidP="00AE76B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5586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EEAB524" wp14:editId="56D0F256">
                        <wp:extent cx="2473960" cy="1164748"/>
                        <wp:effectExtent l="0" t="0" r="2540" b="0"/>
                        <wp:docPr id="744052069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4052069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8569" cy="11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97" w:type="dxa"/>
                </w:tcPr>
                <w:p w14:paraId="0FF522AA" w14:textId="56A0DE08" w:rsidR="00AE76BE" w:rsidRPr="002221FC" w:rsidRDefault="00A5586C" w:rsidP="00AE76B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5586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472AED9" wp14:editId="74FBC02F">
                        <wp:extent cx="2388786" cy="1117600"/>
                        <wp:effectExtent l="0" t="0" r="0" b="6350"/>
                        <wp:docPr id="230125343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0125343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084" cy="1140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4E179F1" w14:textId="77777777" w:rsidR="00AE76BE" w:rsidRDefault="00AE76BE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C7B2DB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A2EC35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772EED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E64935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B3B78B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F77088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A87B2B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1603B0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8642DA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702BCE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F7047F" w14:textId="77777777" w:rsidR="00AE76BE" w:rsidRDefault="00AE76BE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875DC0" w14:textId="77777777" w:rsidR="00A5586C" w:rsidRDefault="00A5586C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4D340D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1ACC0A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5039BB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405551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BD96BA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34EC93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455B00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86E1C2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2E50DD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C2CAAC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27B97F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42C2DE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A183E6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B8C44F" w14:textId="77777777" w:rsidR="00061094" w:rsidRDefault="00061094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aconcuadrcula"/>
              <w:tblpPr w:leftFromText="141" w:rightFromText="141" w:vertAnchor="text" w:tblpYSpec="outsi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53"/>
              <w:gridCol w:w="4235"/>
            </w:tblGrid>
            <w:tr w:rsidR="00AE76BE" w:rsidRPr="00F34967" w14:paraId="0F96D4AA" w14:textId="77777777" w:rsidTr="00FF3A0A">
              <w:tc>
                <w:tcPr>
                  <w:tcW w:w="13994" w:type="dxa"/>
                  <w:gridSpan w:val="2"/>
                </w:tcPr>
                <w:p w14:paraId="60EA2F1D" w14:textId="050C6437" w:rsidR="00AE76BE" w:rsidRPr="00613755" w:rsidRDefault="00AE76BE" w:rsidP="00AE76BE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1375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lastRenderedPageBreak/>
                    <w:t xml:space="preserve">Figure </w:t>
                  </w:r>
                  <w:r w:rsidR="00F3496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A5</w:t>
                  </w:r>
                </w:p>
                <w:p w14:paraId="131E61B3" w14:textId="3B3BADE2" w:rsidR="00AE76BE" w:rsidRPr="00613755" w:rsidRDefault="00AE76BE" w:rsidP="00AE76BE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61375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Heterogeneity in care skills: forest plot</w:t>
                  </w:r>
                  <w:r w:rsidR="006F6119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s</w:t>
                  </w:r>
                </w:p>
              </w:tc>
            </w:tr>
            <w:tr w:rsidR="000570E0" w:rsidRPr="002221FC" w14:paraId="0F72938E" w14:textId="77777777" w:rsidTr="00FF3A0A">
              <w:trPr>
                <w:trHeight w:val="3080"/>
              </w:trPr>
              <w:tc>
                <w:tcPr>
                  <w:tcW w:w="6997" w:type="dxa"/>
                </w:tcPr>
                <w:p w14:paraId="28693FEC" w14:textId="101342C5" w:rsidR="00AE76BE" w:rsidRPr="002221FC" w:rsidRDefault="008F538D" w:rsidP="00AE76B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538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DF53477" wp14:editId="2E7FD20F">
                        <wp:extent cx="2411815" cy="1148080"/>
                        <wp:effectExtent l="0" t="0" r="7620" b="0"/>
                        <wp:docPr id="1803665725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3665725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4961" cy="1159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97" w:type="dxa"/>
                </w:tcPr>
                <w:p w14:paraId="68C6031E" w14:textId="68D3B75D" w:rsidR="00AE76BE" w:rsidRPr="002221FC" w:rsidRDefault="008F538D" w:rsidP="00AE76B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538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D2E5808" wp14:editId="05BDA8EA">
                        <wp:extent cx="2555081" cy="1183625"/>
                        <wp:effectExtent l="0" t="0" r="0" b="0"/>
                        <wp:docPr id="1506458791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645879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8502" cy="1203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570E0" w:rsidRPr="002221FC" w14:paraId="27F9D337" w14:textId="77777777" w:rsidTr="00FF3A0A">
              <w:trPr>
                <w:trHeight w:val="4101"/>
              </w:trPr>
              <w:tc>
                <w:tcPr>
                  <w:tcW w:w="6997" w:type="dxa"/>
                </w:tcPr>
                <w:p w14:paraId="39937984" w14:textId="75BDE0E1" w:rsidR="00AE76BE" w:rsidRPr="002221FC" w:rsidRDefault="008F538D" w:rsidP="00AE76B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538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068FBC5" wp14:editId="75D32A10">
                        <wp:extent cx="2433320" cy="1134175"/>
                        <wp:effectExtent l="0" t="0" r="5080" b="8890"/>
                        <wp:docPr id="1245530151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5530151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8338" cy="1150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97" w:type="dxa"/>
                </w:tcPr>
                <w:p w14:paraId="69A98901" w14:textId="2AE36CD4" w:rsidR="00AE76BE" w:rsidRPr="002221FC" w:rsidRDefault="008F538D" w:rsidP="00AE76B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538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1D2CD97" wp14:editId="06412D9F">
                        <wp:extent cx="2529585" cy="1188493"/>
                        <wp:effectExtent l="0" t="0" r="4445" b="0"/>
                        <wp:docPr id="1176113347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6113347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1308" cy="1231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73DF088" w14:textId="77777777" w:rsidR="00AE76BE" w:rsidRDefault="00AE76BE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57D71B" w14:textId="77777777" w:rsidR="008F538D" w:rsidRDefault="008F538D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130DB6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22F053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FB305B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864041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EC11B7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F98E7D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546959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BCA19E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0E1F48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34B09E" w14:textId="77777777" w:rsidR="00AE76BE" w:rsidRDefault="00AE76BE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AC0BA7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287D7A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0B43DA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73E72E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60CB26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4BC5AB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E2531C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519F2A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D1943F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9F2ED2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B9F72F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C735D4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C51632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9A4BC4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D30F8F" w14:textId="77777777" w:rsidR="000570E0" w:rsidRDefault="000570E0" w:rsidP="00FF3A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aconcuadrcula"/>
              <w:tblpPr w:leftFromText="141" w:rightFromText="141" w:vertAnchor="text" w:tblpYSpec="outsi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4177"/>
            </w:tblGrid>
            <w:tr w:rsidR="00386C82" w:rsidRPr="00F34967" w14:paraId="4F3B1044" w14:textId="77777777" w:rsidTr="00FF3A0A">
              <w:tc>
                <w:tcPr>
                  <w:tcW w:w="13994" w:type="dxa"/>
                  <w:gridSpan w:val="2"/>
                </w:tcPr>
                <w:p w14:paraId="1B66EBCF" w14:textId="1A6AE65F" w:rsidR="00386C82" w:rsidRPr="00613755" w:rsidRDefault="00386C82" w:rsidP="00386C82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1375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lastRenderedPageBreak/>
                    <w:t xml:space="preserve">Figure </w:t>
                  </w:r>
                  <w:r w:rsidR="00F3496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A6</w:t>
                  </w:r>
                </w:p>
                <w:p w14:paraId="56712F93" w14:textId="7B8A955C" w:rsidR="00386C82" w:rsidRPr="00613755" w:rsidRDefault="00386C82" w:rsidP="00386C82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61375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Heterogeneity in expressed emotion: forest plot</w:t>
                  </w:r>
                  <w:r w:rsidR="006F6119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en-US"/>
                    </w:rPr>
                    <w:t>s</w:t>
                  </w:r>
                </w:p>
              </w:tc>
            </w:tr>
            <w:tr w:rsidR="000570E0" w:rsidRPr="002221FC" w14:paraId="79BB9CA4" w14:textId="77777777" w:rsidTr="00FF3A0A">
              <w:trPr>
                <w:trHeight w:val="3080"/>
              </w:trPr>
              <w:tc>
                <w:tcPr>
                  <w:tcW w:w="6997" w:type="dxa"/>
                </w:tcPr>
                <w:p w14:paraId="27EBCFD4" w14:textId="7754C462" w:rsidR="00386C82" w:rsidRPr="002221FC" w:rsidRDefault="00131969" w:rsidP="00386C8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3196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9FECCE1" wp14:editId="2321A0A0">
                        <wp:extent cx="2482904" cy="1193800"/>
                        <wp:effectExtent l="0" t="0" r="0" b="6350"/>
                        <wp:docPr id="1888798229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8798229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3935" cy="12039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97" w:type="dxa"/>
                </w:tcPr>
                <w:p w14:paraId="1C90CAAA" w14:textId="19629827" w:rsidR="00386C82" w:rsidRPr="002221FC" w:rsidRDefault="00131969" w:rsidP="00386C8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3196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673DF37" wp14:editId="2EB2DD23">
                        <wp:extent cx="2538309" cy="1204329"/>
                        <wp:effectExtent l="0" t="0" r="0" b="0"/>
                        <wp:docPr id="647292606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7292606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5702" cy="1222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570E0" w:rsidRPr="002221FC" w14:paraId="6B90DBEF" w14:textId="77777777" w:rsidTr="00FF3A0A">
              <w:trPr>
                <w:trHeight w:val="4101"/>
              </w:trPr>
              <w:tc>
                <w:tcPr>
                  <w:tcW w:w="6997" w:type="dxa"/>
                </w:tcPr>
                <w:p w14:paraId="2D754B52" w14:textId="66509503" w:rsidR="00386C82" w:rsidRPr="002221FC" w:rsidRDefault="00131969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3196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C717FEA" wp14:editId="1E00451D">
                        <wp:extent cx="2489200" cy="1162225"/>
                        <wp:effectExtent l="0" t="0" r="6350" b="0"/>
                        <wp:docPr id="1572720368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2720368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0080" cy="1167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97" w:type="dxa"/>
                </w:tcPr>
                <w:p w14:paraId="07D7597E" w14:textId="2F7D9F02" w:rsidR="00386C82" w:rsidRPr="002221FC" w:rsidRDefault="00131969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3196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149EC91" wp14:editId="085CAF3B">
                        <wp:extent cx="2425095" cy="1129103"/>
                        <wp:effectExtent l="0" t="0" r="0" b="0"/>
                        <wp:docPr id="1455959272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5959272" name="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1568" cy="1150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2B551B1" w14:textId="0E90D799" w:rsidR="00AE76BE" w:rsidRPr="002221FC" w:rsidRDefault="00AE76BE" w:rsidP="00FF3A0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75200DD" w14:textId="42DCDFF7" w:rsidR="00565C0A" w:rsidRDefault="00565C0A"/>
    <w:sectPr w:rsidR="00565C0A" w:rsidSect="00530259">
      <w:footerReference w:type="default" r:id="rId2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8B73B" w14:textId="77777777" w:rsidR="00F6604B" w:rsidRDefault="00F6604B" w:rsidP="000465DB">
      <w:pPr>
        <w:spacing w:after="0" w:line="240" w:lineRule="auto"/>
      </w:pPr>
      <w:r>
        <w:separator/>
      </w:r>
    </w:p>
  </w:endnote>
  <w:endnote w:type="continuationSeparator" w:id="0">
    <w:p w14:paraId="7E1523BA" w14:textId="77777777" w:rsidR="00F6604B" w:rsidRDefault="00F6604B" w:rsidP="0004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465927"/>
      <w:docPartObj>
        <w:docPartGallery w:val="Page Numbers (Bottom of Page)"/>
        <w:docPartUnique/>
      </w:docPartObj>
    </w:sdtPr>
    <w:sdtEndPr/>
    <w:sdtContent>
      <w:p w14:paraId="5A88E817" w14:textId="1C672FD4" w:rsidR="006F6119" w:rsidRDefault="006F611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82FD11" w14:textId="77777777" w:rsidR="006F6119" w:rsidRDefault="006F61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B989" w14:textId="77777777" w:rsidR="00F6604B" w:rsidRDefault="00F6604B" w:rsidP="000465DB">
      <w:pPr>
        <w:spacing w:after="0" w:line="240" w:lineRule="auto"/>
      </w:pPr>
      <w:r>
        <w:separator/>
      </w:r>
    </w:p>
  </w:footnote>
  <w:footnote w:type="continuationSeparator" w:id="0">
    <w:p w14:paraId="26A30EED" w14:textId="77777777" w:rsidR="00F6604B" w:rsidRDefault="00F6604B" w:rsidP="000465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CA"/>
    <w:rsid w:val="000465DB"/>
    <w:rsid w:val="000570E0"/>
    <w:rsid w:val="00061094"/>
    <w:rsid w:val="00131969"/>
    <w:rsid w:val="001817FE"/>
    <w:rsid w:val="00194CC1"/>
    <w:rsid w:val="001D4621"/>
    <w:rsid w:val="001F5A56"/>
    <w:rsid w:val="002221FC"/>
    <w:rsid w:val="0022351F"/>
    <w:rsid w:val="00235CFE"/>
    <w:rsid w:val="002D5F4A"/>
    <w:rsid w:val="0036036C"/>
    <w:rsid w:val="00386C82"/>
    <w:rsid w:val="003C474B"/>
    <w:rsid w:val="003E00B6"/>
    <w:rsid w:val="003E773F"/>
    <w:rsid w:val="00420800"/>
    <w:rsid w:val="004B59A0"/>
    <w:rsid w:val="00530259"/>
    <w:rsid w:val="00565C0A"/>
    <w:rsid w:val="00595681"/>
    <w:rsid w:val="005960A3"/>
    <w:rsid w:val="006100C7"/>
    <w:rsid w:val="00613755"/>
    <w:rsid w:val="00642F59"/>
    <w:rsid w:val="006F6119"/>
    <w:rsid w:val="00752617"/>
    <w:rsid w:val="007634EC"/>
    <w:rsid w:val="00850BF9"/>
    <w:rsid w:val="00864C49"/>
    <w:rsid w:val="00891512"/>
    <w:rsid w:val="008D6FE9"/>
    <w:rsid w:val="008F538D"/>
    <w:rsid w:val="0091242F"/>
    <w:rsid w:val="00956DCA"/>
    <w:rsid w:val="009B200E"/>
    <w:rsid w:val="00A111C1"/>
    <w:rsid w:val="00A5586C"/>
    <w:rsid w:val="00A571AA"/>
    <w:rsid w:val="00AB54B3"/>
    <w:rsid w:val="00AC02E7"/>
    <w:rsid w:val="00AE33C1"/>
    <w:rsid w:val="00AE76BE"/>
    <w:rsid w:val="00B15548"/>
    <w:rsid w:val="00B21CFB"/>
    <w:rsid w:val="00B545D3"/>
    <w:rsid w:val="00B85F08"/>
    <w:rsid w:val="00BD5C07"/>
    <w:rsid w:val="00C125B9"/>
    <w:rsid w:val="00D5360C"/>
    <w:rsid w:val="00DA34E7"/>
    <w:rsid w:val="00DC10D0"/>
    <w:rsid w:val="00E70225"/>
    <w:rsid w:val="00EA4AA8"/>
    <w:rsid w:val="00EE2561"/>
    <w:rsid w:val="00F34967"/>
    <w:rsid w:val="00F478C3"/>
    <w:rsid w:val="00F6604B"/>
    <w:rsid w:val="00F7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24D6"/>
  <w15:chartTrackingRefBased/>
  <w15:docId w15:val="{238955C4-1E3E-4B8F-AD96-1BCE9F53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621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A4A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6DCA"/>
    <w:pPr>
      <w:spacing w:after="0" w:line="240" w:lineRule="auto"/>
    </w:pPr>
    <w:rPr>
      <w:rFonts w:ascii="Aptos" w:eastAsia="Aptos" w:hAnsi="Aptos" w:cs="Aptos"/>
      <w:sz w:val="24"/>
      <w:szCs w:val="24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6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65DB"/>
  </w:style>
  <w:style w:type="paragraph" w:styleId="Piedepgina">
    <w:name w:val="footer"/>
    <w:basedOn w:val="Normal"/>
    <w:link w:val="PiedepginaCar"/>
    <w:uiPriority w:val="99"/>
    <w:unhideWhenUsed/>
    <w:rsid w:val="00046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65DB"/>
  </w:style>
  <w:style w:type="paragraph" w:customStyle="1" w:styleId="CM1">
    <w:name w:val="CM1"/>
    <w:basedOn w:val="Normal"/>
    <w:next w:val="Normal"/>
    <w:rsid w:val="000465D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ipervnculo">
    <w:name w:val="Hyperlink"/>
    <w:rsid w:val="000465DB"/>
    <w:rPr>
      <w:color w:val="0563C1"/>
      <w:u w:val="single"/>
    </w:rPr>
  </w:style>
  <w:style w:type="paragraph" w:styleId="Revisin">
    <w:name w:val="Revision"/>
    <w:hidden/>
    <w:uiPriority w:val="99"/>
    <w:semiHidden/>
    <w:rsid w:val="00613755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EA4A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C2597-A2C2-4BA9-BB9F-59D5A4B0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Quiles Marcos, Yolanda</dc:creator>
  <cp:keywords/>
  <dc:description/>
  <cp:lastModifiedBy>SANCHEZ SANCHEZ, MARIA BLANCA</cp:lastModifiedBy>
  <cp:revision>2</cp:revision>
  <dcterms:created xsi:type="dcterms:W3CDTF">2026-04-09T11:02:00Z</dcterms:created>
  <dcterms:modified xsi:type="dcterms:W3CDTF">2026-04-09T11:02:00Z</dcterms:modified>
</cp:coreProperties>
</file>